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35" w:rsidRPr="00496035" w:rsidRDefault="00496035" w:rsidP="00496035">
      <w:r w:rsidRPr="00496035">
        <w:rPr>
          <w:noProof/>
          <w:lang w:eastAsia="sv-SE"/>
        </w:rPr>
        <w:drawing>
          <wp:inline distT="0" distB="0" distL="0" distR="0" wp14:anchorId="6F1D82C8" wp14:editId="5A2F2838">
            <wp:extent cx="1771650" cy="2257425"/>
            <wp:effectExtent l="0" t="0" r="0" b="9525"/>
            <wp:docPr id="1" name="Bildobjekt 1" descr="http://svenskakvinnorseuropanaetverk.se/____impro/1/images/exploring/60e2a44ecf-images-sunset-skens%20logga.jpg?etag=%22W%2F%22%20%222708-5543f93f%22&amp;sourceContentType=image%2Fjpeg&amp;ignoreAspectRatio&amp;resize=186%2B273&amp;extract=0%2B0%2B186%2B237&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nskakvinnorseuropanaetverk.se/____impro/1/images/exploring/60e2a44ecf-images-sunset-skens%20logga.jpg?etag=%22W%2F%22%20%222708-5543f93f%22&amp;sourceContentType=image%2Fjpeg&amp;ignoreAspectRatio&amp;resize=186%2B273&amp;extract=0%2B0%2B186%2B237&amp;quality=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257425"/>
                    </a:xfrm>
                    <a:prstGeom prst="rect">
                      <a:avLst/>
                    </a:prstGeom>
                    <a:noFill/>
                    <a:ln>
                      <a:noFill/>
                    </a:ln>
                  </pic:spPr>
                </pic:pic>
              </a:graphicData>
            </a:graphic>
          </wp:inline>
        </w:drawing>
      </w:r>
    </w:p>
    <w:p w:rsidR="00496035" w:rsidRDefault="00496035" w:rsidP="00496035">
      <w:pPr>
        <w:rPr>
          <w:b/>
        </w:rPr>
      </w:pPr>
    </w:p>
    <w:p w:rsidR="002C4739" w:rsidRPr="002C4739" w:rsidRDefault="002C4739" w:rsidP="002C4739">
      <w:pPr>
        <w:rPr>
          <w:b/>
          <w:sz w:val="28"/>
          <w:szCs w:val="28"/>
        </w:rPr>
      </w:pPr>
      <w:r w:rsidRPr="002C4739">
        <w:rPr>
          <w:b/>
          <w:sz w:val="28"/>
          <w:szCs w:val="28"/>
        </w:rPr>
        <w:t>Rapport;</w:t>
      </w:r>
    </w:p>
    <w:p w:rsidR="00496035" w:rsidRPr="00F306C7" w:rsidRDefault="00F306C7" w:rsidP="00496035">
      <w:pPr>
        <w:rPr>
          <w:b/>
          <w:sz w:val="28"/>
          <w:szCs w:val="28"/>
        </w:rPr>
      </w:pPr>
      <w:r w:rsidRPr="00F306C7">
        <w:rPr>
          <w:b/>
          <w:sz w:val="28"/>
          <w:szCs w:val="28"/>
        </w:rPr>
        <w:t>S</w:t>
      </w:r>
      <w:r w:rsidR="00496035" w:rsidRPr="00F306C7">
        <w:rPr>
          <w:b/>
          <w:sz w:val="28"/>
          <w:szCs w:val="28"/>
        </w:rPr>
        <w:t xml:space="preserve">eminarium den 5 oktober 2017 på Mäster </w:t>
      </w:r>
      <w:proofErr w:type="spellStart"/>
      <w:r w:rsidR="00496035" w:rsidRPr="00F306C7">
        <w:rPr>
          <w:b/>
          <w:sz w:val="28"/>
          <w:szCs w:val="28"/>
        </w:rPr>
        <w:t>Olofsgården</w:t>
      </w:r>
      <w:proofErr w:type="spellEnd"/>
      <w:r w:rsidR="00496035" w:rsidRPr="00F306C7">
        <w:rPr>
          <w:b/>
          <w:sz w:val="28"/>
          <w:szCs w:val="28"/>
        </w:rPr>
        <w:t xml:space="preserve"> i Gamla Stan</w:t>
      </w:r>
    </w:p>
    <w:p w:rsidR="00CD2B2D" w:rsidRPr="00CD2B2D" w:rsidRDefault="00CD2B2D" w:rsidP="00CD2B2D">
      <w:pPr>
        <w:rPr>
          <w:b/>
        </w:rPr>
      </w:pPr>
    </w:p>
    <w:p w:rsidR="00CD2B2D" w:rsidRPr="00F306C7" w:rsidRDefault="00CD2B2D" w:rsidP="00CD2B2D">
      <w:pPr>
        <w:rPr>
          <w:b/>
          <w:sz w:val="24"/>
          <w:szCs w:val="24"/>
        </w:rPr>
      </w:pPr>
      <w:proofErr w:type="gramStart"/>
      <w:r w:rsidRPr="00F306C7">
        <w:rPr>
          <w:b/>
          <w:sz w:val="24"/>
          <w:szCs w:val="24"/>
        </w:rPr>
        <w:t>Medverkande;         Christel</w:t>
      </w:r>
      <w:proofErr w:type="gramEnd"/>
      <w:r w:rsidRPr="00F306C7">
        <w:rPr>
          <w:b/>
          <w:sz w:val="24"/>
          <w:szCs w:val="24"/>
        </w:rPr>
        <w:t xml:space="preserve"> Schultz  Verksamhetschef, Mäster Olofs Gård</w:t>
      </w:r>
    </w:p>
    <w:p w:rsidR="00CD2B2D" w:rsidRPr="00F306C7" w:rsidRDefault="00CD2B2D" w:rsidP="00CD2B2D">
      <w:pPr>
        <w:rPr>
          <w:b/>
          <w:sz w:val="24"/>
          <w:szCs w:val="24"/>
        </w:rPr>
      </w:pPr>
      <w:r w:rsidRPr="00F306C7">
        <w:rPr>
          <w:b/>
          <w:sz w:val="24"/>
          <w:szCs w:val="24"/>
        </w:rPr>
        <w:t xml:space="preserve">                                    Allan </w:t>
      </w:r>
      <w:proofErr w:type="gramStart"/>
      <w:r w:rsidRPr="00F306C7">
        <w:rPr>
          <w:b/>
          <w:sz w:val="24"/>
          <w:szCs w:val="24"/>
        </w:rPr>
        <w:t>Larsson      Särskild</w:t>
      </w:r>
      <w:proofErr w:type="gramEnd"/>
      <w:r w:rsidRPr="00F306C7">
        <w:rPr>
          <w:b/>
          <w:sz w:val="24"/>
          <w:szCs w:val="24"/>
        </w:rPr>
        <w:t xml:space="preserve"> rådgivare till EU KOM</w:t>
      </w:r>
    </w:p>
    <w:p w:rsidR="00CD2B2D" w:rsidRPr="00F306C7" w:rsidRDefault="00CD2B2D" w:rsidP="00CD2B2D">
      <w:pPr>
        <w:rPr>
          <w:b/>
          <w:sz w:val="24"/>
          <w:szCs w:val="24"/>
        </w:rPr>
      </w:pPr>
      <w:r w:rsidRPr="00F306C7">
        <w:rPr>
          <w:b/>
          <w:sz w:val="24"/>
          <w:szCs w:val="24"/>
        </w:rPr>
        <w:t xml:space="preserve">                                    Clara </w:t>
      </w:r>
      <w:proofErr w:type="gramStart"/>
      <w:r w:rsidRPr="00F306C7">
        <w:rPr>
          <w:b/>
          <w:sz w:val="24"/>
          <w:szCs w:val="24"/>
        </w:rPr>
        <w:t>Berglund   Generalsekreterare</w:t>
      </w:r>
      <w:proofErr w:type="gramEnd"/>
      <w:r w:rsidRPr="00F306C7">
        <w:rPr>
          <w:b/>
          <w:sz w:val="24"/>
          <w:szCs w:val="24"/>
        </w:rPr>
        <w:t>, Sveriges Kvinnolobby</w:t>
      </w:r>
    </w:p>
    <w:p w:rsidR="00CD2B2D" w:rsidRPr="00F306C7" w:rsidRDefault="00CD2B2D" w:rsidP="00496035">
      <w:pPr>
        <w:rPr>
          <w:b/>
          <w:sz w:val="24"/>
          <w:szCs w:val="24"/>
        </w:rPr>
      </w:pPr>
    </w:p>
    <w:p w:rsidR="00FD0D2D" w:rsidRDefault="00FD0D2D" w:rsidP="00496035">
      <w:pPr>
        <w:rPr>
          <w:b/>
        </w:rPr>
      </w:pPr>
    </w:p>
    <w:p w:rsidR="00CD2B2D" w:rsidRDefault="00CD2B2D" w:rsidP="00496035">
      <w:pPr>
        <w:rPr>
          <w:b/>
          <w:sz w:val="28"/>
          <w:szCs w:val="28"/>
        </w:rPr>
      </w:pPr>
      <w:r w:rsidRPr="00F86425">
        <w:rPr>
          <w:b/>
          <w:sz w:val="28"/>
          <w:szCs w:val="28"/>
        </w:rPr>
        <w:t>Christ</w:t>
      </w:r>
      <w:r w:rsidR="00B92F60" w:rsidRPr="00F86425">
        <w:rPr>
          <w:b/>
          <w:sz w:val="28"/>
          <w:szCs w:val="28"/>
        </w:rPr>
        <w:t xml:space="preserve">el Schultz </w:t>
      </w:r>
      <w:r w:rsidRPr="00F86425">
        <w:rPr>
          <w:b/>
          <w:sz w:val="28"/>
          <w:szCs w:val="28"/>
        </w:rPr>
        <w:t>inledde</w:t>
      </w:r>
      <w:r w:rsidR="00F306C7" w:rsidRPr="00F86425">
        <w:rPr>
          <w:b/>
          <w:sz w:val="28"/>
          <w:szCs w:val="28"/>
        </w:rPr>
        <w:t xml:space="preserve"> </w:t>
      </w:r>
      <w:r w:rsidR="00A0567A">
        <w:rPr>
          <w:b/>
          <w:sz w:val="28"/>
          <w:szCs w:val="28"/>
        </w:rPr>
        <w:t xml:space="preserve">kvällen </w:t>
      </w:r>
      <w:r w:rsidRPr="00F86425">
        <w:rPr>
          <w:b/>
          <w:sz w:val="28"/>
          <w:szCs w:val="28"/>
        </w:rPr>
        <w:t>med att hälsa seminariedeltagarna v</w:t>
      </w:r>
      <w:r w:rsidR="00A0567A">
        <w:rPr>
          <w:b/>
          <w:sz w:val="28"/>
          <w:szCs w:val="28"/>
        </w:rPr>
        <w:t xml:space="preserve">älkomna till Mäster </w:t>
      </w:r>
      <w:proofErr w:type="spellStart"/>
      <w:r w:rsidR="00A0567A">
        <w:rPr>
          <w:b/>
          <w:sz w:val="28"/>
          <w:szCs w:val="28"/>
        </w:rPr>
        <w:t>Olofsgården</w:t>
      </w:r>
      <w:proofErr w:type="spellEnd"/>
    </w:p>
    <w:p w:rsidR="00A0567A" w:rsidRPr="00F86425" w:rsidRDefault="00A0567A" w:rsidP="00496035">
      <w:pPr>
        <w:rPr>
          <w:sz w:val="28"/>
          <w:szCs w:val="28"/>
        </w:rPr>
      </w:pPr>
    </w:p>
    <w:p w:rsidR="00A0567A" w:rsidRDefault="00B92F60" w:rsidP="00496035">
      <w:r>
        <w:t xml:space="preserve">Christel </w:t>
      </w:r>
      <w:r w:rsidR="00A0567A">
        <w:t xml:space="preserve">Schultz </w:t>
      </w:r>
      <w:r>
        <w:t xml:space="preserve">berättade </w:t>
      </w:r>
      <w:r w:rsidR="00F306C7">
        <w:t xml:space="preserve">engagerat </w:t>
      </w:r>
      <w:r>
        <w:t xml:space="preserve">om bakgrunden till Mäster </w:t>
      </w:r>
      <w:proofErr w:type="spellStart"/>
      <w:r>
        <w:t>Olofsgårdens</w:t>
      </w:r>
      <w:proofErr w:type="spellEnd"/>
      <w:r>
        <w:t xml:space="preserve"> tillkomst och </w:t>
      </w:r>
      <w:r w:rsidR="000C48C7">
        <w:t xml:space="preserve">om </w:t>
      </w:r>
    </w:p>
    <w:p w:rsidR="00A0567A" w:rsidRDefault="000C48C7" w:rsidP="00496035">
      <w:r>
        <w:t xml:space="preserve">deras </w:t>
      </w:r>
      <w:r w:rsidR="00A0567A">
        <w:t>målsättning i dåtid och nutid</w:t>
      </w:r>
      <w:r w:rsidR="00F306C7">
        <w:t>,</w:t>
      </w:r>
      <w:r w:rsidR="00B92F60">
        <w:t xml:space="preserve"> med </w:t>
      </w:r>
      <w:r>
        <w:t>en</w:t>
      </w:r>
      <w:r w:rsidR="00B92F60">
        <w:t xml:space="preserve"> omfattande </w:t>
      </w:r>
      <w:r w:rsidR="00F306C7">
        <w:t xml:space="preserve">kulturverksamhet såväl som </w:t>
      </w:r>
      <w:r w:rsidR="009F4404">
        <w:t>social</w:t>
      </w:r>
      <w:r w:rsidR="00F306C7">
        <w:t>- och u</w:t>
      </w:r>
      <w:r w:rsidR="00B92F60">
        <w:t>tbildningsverksamhet.</w:t>
      </w:r>
      <w:r w:rsidR="009F4404">
        <w:t xml:space="preserve"> Seminariets deltagare </w:t>
      </w:r>
      <w:r w:rsidR="00B92F60">
        <w:t>var så engagerade att höra mer om verksamheten</w:t>
      </w:r>
    </w:p>
    <w:p w:rsidR="00B92F60" w:rsidRPr="00CD2B2D" w:rsidRDefault="00D91016" w:rsidP="00496035">
      <w:proofErr w:type="gramStart"/>
      <w:r>
        <w:t>att</w:t>
      </w:r>
      <w:r w:rsidR="00A0567A">
        <w:t xml:space="preserve"> de</w:t>
      </w:r>
      <w:r w:rsidR="00B92F60">
        <w:t xml:space="preserve"> inbjöds till ett studiebesök.</w:t>
      </w:r>
      <w:proofErr w:type="gramEnd"/>
    </w:p>
    <w:p w:rsidR="000C48C7" w:rsidRPr="000C48C7" w:rsidRDefault="000C48C7" w:rsidP="000C48C7">
      <w:r w:rsidRPr="000C48C7">
        <w:rPr>
          <w:b/>
        </w:rPr>
        <w:t xml:space="preserve">SKEN </w:t>
      </w:r>
      <w:r w:rsidRPr="000C48C7">
        <w:t>har som medlem i MO fått möjlighet att förlägga sitt seminarium till Salongen, ett mycket vackert och funktionellt rum. Vi tackar MO för detta.</w:t>
      </w:r>
    </w:p>
    <w:p w:rsidR="00496035" w:rsidRDefault="00496035" w:rsidP="00496035">
      <w:pPr>
        <w:rPr>
          <w:b/>
        </w:rPr>
      </w:pPr>
    </w:p>
    <w:p w:rsidR="008933A2" w:rsidRPr="00496035" w:rsidRDefault="008933A2" w:rsidP="00496035">
      <w:pPr>
        <w:rPr>
          <w:b/>
        </w:rPr>
      </w:pPr>
    </w:p>
    <w:p w:rsidR="00496035" w:rsidRDefault="00496035" w:rsidP="00496035">
      <w:pPr>
        <w:rPr>
          <w:b/>
          <w:sz w:val="28"/>
          <w:szCs w:val="28"/>
        </w:rPr>
      </w:pPr>
      <w:r w:rsidRPr="00F86425">
        <w:rPr>
          <w:b/>
          <w:sz w:val="28"/>
          <w:szCs w:val="28"/>
        </w:rPr>
        <w:t>Allan Larsson</w:t>
      </w:r>
      <w:r w:rsidR="00D91016" w:rsidRPr="00F86425">
        <w:rPr>
          <w:b/>
          <w:sz w:val="28"/>
          <w:szCs w:val="28"/>
        </w:rPr>
        <w:t xml:space="preserve"> - </w:t>
      </w:r>
      <w:r w:rsidRPr="00F86425">
        <w:rPr>
          <w:b/>
          <w:sz w:val="28"/>
          <w:szCs w:val="28"/>
        </w:rPr>
        <w:t>Nystart för EU som en Social Union</w:t>
      </w:r>
    </w:p>
    <w:p w:rsidR="00A0567A" w:rsidRPr="00F86425" w:rsidRDefault="00A0567A" w:rsidP="00496035">
      <w:pPr>
        <w:rPr>
          <w:b/>
          <w:sz w:val="28"/>
          <w:szCs w:val="28"/>
        </w:rPr>
      </w:pPr>
    </w:p>
    <w:p w:rsidR="00496035" w:rsidRDefault="00A0567A" w:rsidP="00496035">
      <w:r w:rsidRPr="00A0567A">
        <w:rPr>
          <w:b/>
        </w:rPr>
        <w:t>Bakgrund</w:t>
      </w:r>
      <w:r>
        <w:t xml:space="preserve">; </w:t>
      </w:r>
      <w:r w:rsidR="00496035" w:rsidRPr="00496035">
        <w:t xml:space="preserve">Europeiska kommissionens ordförande Jean-Claude Juncker utsåg 2016 Allan Larsson till särskild rådgivare för den europeiska pelaren för sociala rättigheter.  I samband med detta gjorde han uttalandet att han önskade </w:t>
      </w:r>
      <w:r w:rsidR="00496035" w:rsidRPr="00D51A60">
        <w:rPr>
          <w:b/>
        </w:rPr>
        <w:t>utveckla en europeisk pelare för sociala rättigheter</w:t>
      </w:r>
      <w:r w:rsidR="00496035" w:rsidRPr="00496035">
        <w:t xml:space="preserve"> där man tar hänsyn till de föränderliga förutsättningarna inom arbetslivet. Denna pelare bör komplettera vad EU redan har uppnått vad gäller skydd för arbetstagare i EU.</w:t>
      </w:r>
    </w:p>
    <w:p w:rsidR="00F86425" w:rsidRPr="00496035" w:rsidRDefault="00F86425" w:rsidP="00496035"/>
    <w:p w:rsidR="00496035" w:rsidRPr="00496035" w:rsidRDefault="00496035" w:rsidP="00496035">
      <w:pPr>
        <w:numPr>
          <w:ilvl w:val="0"/>
          <w:numId w:val="2"/>
        </w:numPr>
      </w:pPr>
      <w:r w:rsidRPr="00496035">
        <w:t>Allan Larsson fick i uppdrag att arbeta fram och inleda ett brett samråd om den europeiska pelaren för sociala rättigheter.</w:t>
      </w:r>
    </w:p>
    <w:p w:rsidR="00FD0D2D" w:rsidRDefault="00FD0D2D" w:rsidP="00496035"/>
    <w:p w:rsidR="00496035" w:rsidRPr="00F86425" w:rsidRDefault="009B2E75" w:rsidP="00496035">
      <w:pPr>
        <w:rPr>
          <w:b/>
        </w:rPr>
      </w:pPr>
      <w:r w:rsidRPr="00F86425">
        <w:rPr>
          <w:b/>
        </w:rPr>
        <w:t>A</w:t>
      </w:r>
      <w:r w:rsidR="00496035" w:rsidRPr="00F86425">
        <w:rPr>
          <w:b/>
        </w:rPr>
        <w:t>llan La</w:t>
      </w:r>
      <w:r w:rsidR="000C48C7" w:rsidRPr="00F86425">
        <w:rPr>
          <w:b/>
        </w:rPr>
        <w:t>rsson informerade</w:t>
      </w:r>
      <w:r w:rsidR="00496035" w:rsidRPr="00F86425">
        <w:rPr>
          <w:b/>
        </w:rPr>
        <w:t xml:space="preserve"> om sitt uppdrag och de resultat och förslag som han sammanställt.</w:t>
      </w:r>
    </w:p>
    <w:p w:rsidR="000C48C7" w:rsidRDefault="00F306C7" w:rsidP="00F306C7">
      <w:r w:rsidRPr="00F306C7">
        <w:t xml:space="preserve">Europeiska Unionens Toppmöte i Göteborg den 17 november 2017 påminner om de </w:t>
      </w:r>
      <w:proofErr w:type="gramStart"/>
      <w:r w:rsidRPr="00F306C7">
        <w:t>framgångar</w:t>
      </w:r>
      <w:proofErr w:type="gramEnd"/>
      <w:r w:rsidRPr="00F306C7">
        <w:t xml:space="preserve"> </w:t>
      </w:r>
    </w:p>
    <w:p w:rsidR="00F306C7" w:rsidRPr="00F306C7" w:rsidRDefault="00F306C7" w:rsidP="00F306C7">
      <w:r w:rsidRPr="00F306C7">
        <w:t xml:space="preserve">och beslut, som tidigare Kommissionsordförande </w:t>
      </w:r>
      <w:proofErr w:type="spellStart"/>
      <w:r w:rsidRPr="00F306C7">
        <w:t>Jacque</w:t>
      </w:r>
      <w:proofErr w:type="spellEnd"/>
      <w:r w:rsidRPr="00F306C7">
        <w:t xml:space="preserve"> </w:t>
      </w:r>
      <w:proofErr w:type="spellStart"/>
      <w:r w:rsidRPr="00F306C7">
        <w:t>Delor</w:t>
      </w:r>
      <w:proofErr w:type="spellEnd"/>
      <w:r w:rsidRPr="00F306C7">
        <w:t xml:space="preserve"> genomdrev, </w:t>
      </w:r>
    </w:p>
    <w:p w:rsidR="00F306C7" w:rsidRPr="00F306C7" w:rsidRDefault="00F306C7" w:rsidP="00F306C7">
      <w:r w:rsidRPr="00F306C7">
        <w:t>under perioden 1992-2003</w:t>
      </w:r>
      <w:r w:rsidR="00A0567A">
        <w:t>,</w:t>
      </w:r>
      <w:r w:rsidRPr="00F306C7">
        <w:t xml:space="preserve"> för ett EU som en Social Union. Beslut togs, med stöd av </w:t>
      </w:r>
    </w:p>
    <w:p w:rsidR="00F306C7" w:rsidRDefault="00F306C7" w:rsidP="00F306C7">
      <w:r w:rsidRPr="00F306C7">
        <w:t xml:space="preserve">EU Parlamentet och Ministerrådet, om en </w:t>
      </w:r>
      <w:r w:rsidRPr="000C48C7">
        <w:rPr>
          <w:b/>
        </w:rPr>
        <w:t>social inriktning mot bl.a. jämställdhet</w:t>
      </w:r>
      <w:r w:rsidRPr="00F306C7">
        <w:t>.</w:t>
      </w:r>
    </w:p>
    <w:p w:rsidR="00493480" w:rsidRPr="00F306C7" w:rsidRDefault="00493480" w:rsidP="00F306C7"/>
    <w:p w:rsidR="00F306C7" w:rsidRPr="000C48C7" w:rsidRDefault="000C48C7" w:rsidP="00F306C7">
      <w:pPr>
        <w:rPr>
          <w:i/>
        </w:rPr>
      </w:pPr>
      <w:r>
        <w:rPr>
          <w:i/>
        </w:rPr>
        <w:t>”</w:t>
      </w:r>
      <w:r w:rsidR="00F306C7" w:rsidRPr="000C48C7">
        <w:rPr>
          <w:i/>
        </w:rPr>
        <w:t>SKEN bidrog till paragrafen i EUs gällande stadga om jämställdhet mellan kvinnor och män.</w:t>
      </w:r>
      <w:r>
        <w:rPr>
          <w:i/>
        </w:rPr>
        <w:t>”</w:t>
      </w:r>
    </w:p>
    <w:p w:rsidR="00F306C7" w:rsidRPr="00F306C7" w:rsidRDefault="00F306C7" w:rsidP="00F306C7">
      <w:r w:rsidRPr="00F306C7">
        <w:t>Med många nya medlemsländer och finanskris bröts utvecklingen.</w:t>
      </w:r>
    </w:p>
    <w:p w:rsidR="00F306C7" w:rsidRPr="00F306C7" w:rsidRDefault="00F306C7" w:rsidP="00F306C7"/>
    <w:p w:rsidR="000C48C7" w:rsidRDefault="00F306C7" w:rsidP="00F306C7">
      <w:r w:rsidRPr="00F306C7">
        <w:t>Under toppmötet 2017 kommer stats- och regeringschefer och arbetsmarknadens parter att diskutera hur man kan främja rättvisa jobb och tillväxt.</w:t>
      </w:r>
    </w:p>
    <w:p w:rsidR="000C48C7" w:rsidRDefault="000C48C7" w:rsidP="00F306C7"/>
    <w:p w:rsidR="00E043B9" w:rsidRPr="00E043B9" w:rsidRDefault="00D51A60" w:rsidP="00F306C7">
      <w:r w:rsidRPr="00E043B9">
        <w:t>Läs vidare</w:t>
      </w:r>
      <w:r w:rsidR="00E043B9" w:rsidRPr="00E043B9">
        <w:t xml:space="preserve"> nedan</w:t>
      </w:r>
      <w:r w:rsidRPr="00E043B9">
        <w:t xml:space="preserve"> i </w:t>
      </w:r>
      <w:r w:rsidR="000C48C7" w:rsidRPr="00E043B9">
        <w:t xml:space="preserve">presentationerna av Allan Larssons två </w:t>
      </w:r>
      <w:proofErr w:type="gramStart"/>
      <w:r w:rsidR="000C48C7" w:rsidRPr="00E043B9">
        <w:t xml:space="preserve">Memoböcker </w:t>
      </w:r>
      <w:r w:rsidR="00E043B9" w:rsidRPr="00E043B9">
        <w:t>,</w:t>
      </w:r>
      <w:proofErr w:type="gramEnd"/>
    </w:p>
    <w:p w:rsidR="00F306C7" w:rsidRPr="00493480" w:rsidRDefault="00E043B9" w:rsidP="00F306C7">
      <w:pPr>
        <w:rPr>
          <w:b/>
        </w:rPr>
      </w:pPr>
      <w:r w:rsidRPr="00E043B9">
        <w:t>u</w:t>
      </w:r>
      <w:r w:rsidR="000C48C7" w:rsidRPr="00E043B9">
        <w:t>tgivna</w:t>
      </w:r>
      <w:r w:rsidRPr="00E043B9">
        <w:t xml:space="preserve"> </w:t>
      </w:r>
      <w:r w:rsidR="000C48C7" w:rsidRPr="00493480">
        <w:rPr>
          <w:b/>
        </w:rPr>
        <w:t xml:space="preserve">2014 </w:t>
      </w:r>
      <w:r w:rsidR="00D51A60" w:rsidRPr="00493480">
        <w:rPr>
          <w:b/>
        </w:rPr>
        <w:t>Bryta ny mark</w:t>
      </w:r>
      <w:r w:rsidR="00D51A60" w:rsidRPr="00E043B9">
        <w:t xml:space="preserve"> </w:t>
      </w:r>
      <w:r w:rsidR="000C48C7" w:rsidRPr="00E043B9">
        <w:t xml:space="preserve">och </w:t>
      </w:r>
      <w:r w:rsidR="000C48C7" w:rsidRPr="00493480">
        <w:rPr>
          <w:b/>
        </w:rPr>
        <w:t>2015</w:t>
      </w:r>
      <w:r w:rsidR="00D51A60" w:rsidRPr="00493480">
        <w:rPr>
          <w:b/>
        </w:rPr>
        <w:t xml:space="preserve"> Min Europeiska resa</w:t>
      </w:r>
    </w:p>
    <w:p w:rsidR="0063789E" w:rsidRPr="00BB6106" w:rsidRDefault="0063789E" w:rsidP="00496035">
      <w:pPr>
        <w:rPr>
          <w:rStyle w:val="Betoning"/>
        </w:rPr>
      </w:pPr>
    </w:p>
    <w:p w:rsidR="00496035" w:rsidRPr="00F86425" w:rsidRDefault="00D51A60" w:rsidP="00496035">
      <w:pPr>
        <w:rPr>
          <w:b/>
        </w:rPr>
      </w:pPr>
      <w:r w:rsidRPr="00F86425">
        <w:rPr>
          <w:b/>
        </w:rPr>
        <w:t xml:space="preserve">Föreläsningen gav upphov till många frågor och inlägg från deltagarna. </w:t>
      </w:r>
    </w:p>
    <w:p w:rsidR="00483475" w:rsidRDefault="00483475" w:rsidP="00496035">
      <w:pPr>
        <w:rPr>
          <w:b/>
        </w:rPr>
      </w:pPr>
    </w:p>
    <w:p w:rsidR="00D51A60" w:rsidRDefault="00D51A60" w:rsidP="00496035">
      <w:pPr>
        <w:rPr>
          <w:b/>
        </w:rPr>
      </w:pPr>
      <w:r w:rsidRPr="00F86425">
        <w:rPr>
          <w:b/>
        </w:rPr>
        <w:t xml:space="preserve">Kaffepaus med fortsatta </w:t>
      </w:r>
      <w:r w:rsidR="00512A66">
        <w:rPr>
          <w:b/>
        </w:rPr>
        <w:t xml:space="preserve">gruppdiskussioner avslutade </w:t>
      </w:r>
      <w:r w:rsidRPr="00F86425">
        <w:rPr>
          <w:b/>
        </w:rPr>
        <w:t>första delen av seminariet.</w:t>
      </w:r>
    </w:p>
    <w:p w:rsidR="0063789E" w:rsidRPr="00F86425" w:rsidRDefault="0063789E" w:rsidP="00496035">
      <w:pPr>
        <w:rPr>
          <w:b/>
        </w:rPr>
      </w:pPr>
    </w:p>
    <w:p w:rsidR="00F86425" w:rsidRDefault="00F86425" w:rsidP="00496035"/>
    <w:p w:rsidR="00496035" w:rsidRPr="00F86425" w:rsidRDefault="00496035" w:rsidP="00496035">
      <w:pPr>
        <w:rPr>
          <w:b/>
          <w:sz w:val="28"/>
          <w:szCs w:val="28"/>
        </w:rPr>
      </w:pPr>
      <w:r w:rsidRPr="00F86425">
        <w:rPr>
          <w:b/>
          <w:sz w:val="28"/>
          <w:szCs w:val="28"/>
        </w:rPr>
        <w:t>Clara Berglund, Generalsekreterare i Sveriges kvinnolobby</w:t>
      </w:r>
    </w:p>
    <w:p w:rsidR="00496035" w:rsidRPr="00F86425" w:rsidRDefault="00496035" w:rsidP="00496035">
      <w:pPr>
        <w:numPr>
          <w:ilvl w:val="0"/>
          <w:numId w:val="1"/>
        </w:numPr>
        <w:rPr>
          <w:b/>
          <w:sz w:val="24"/>
          <w:szCs w:val="24"/>
        </w:rPr>
      </w:pPr>
      <w:r w:rsidRPr="00F86425">
        <w:rPr>
          <w:b/>
          <w:sz w:val="24"/>
          <w:szCs w:val="24"/>
        </w:rPr>
        <w:t>Hur ser vår organ</w:t>
      </w:r>
      <w:r w:rsidR="000C48C7" w:rsidRPr="00F86425">
        <w:rPr>
          <w:b/>
          <w:sz w:val="24"/>
          <w:szCs w:val="24"/>
        </w:rPr>
        <w:t>isation på Jämställdhet inom EU</w:t>
      </w:r>
    </w:p>
    <w:p w:rsidR="00496035" w:rsidRDefault="00496035" w:rsidP="00496035">
      <w:pPr>
        <w:rPr>
          <w:b/>
        </w:rPr>
      </w:pPr>
    </w:p>
    <w:p w:rsidR="00E043B9" w:rsidRPr="00E043B9" w:rsidRDefault="00E043B9" w:rsidP="00E043B9">
      <w:pPr>
        <w:rPr>
          <w:b/>
        </w:rPr>
      </w:pPr>
      <w:r w:rsidRPr="00E043B9">
        <w:rPr>
          <w:b/>
        </w:rPr>
        <w:t>Jämställdhetskonferens inför toppmötet för rättvisa jobb och tillväxt.</w:t>
      </w:r>
    </w:p>
    <w:p w:rsidR="00E043B9" w:rsidRDefault="00E043B9" w:rsidP="00E043B9">
      <w:pPr>
        <w:rPr>
          <w:b/>
        </w:rPr>
      </w:pPr>
      <w:r w:rsidRPr="00E043B9">
        <w:rPr>
          <w:b/>
        </w:rPr>
        <w:t>Målgruppen är Jämställdhetsministrar.</w:t>
      </w:r>
    </w:p>
    <w:p w:rsidR="0063789E" w:rsidRPr="00E043B9" w:rsidRDefault="0063789E" w:rsidP="00E043B9">
      <w:pPr>
        <w:rPr>
          <w:b/>
        </w:rPr>
      </w:pPr>
    </w:p>
    <w:p w:rsidR="00190EFC" w:rsidRPr="00190EFC" w:rsidRDefault="00190EFC" w:rsidP="00190EFC">
      <w:pPr>
        <w:rPr>
          <w:b/>
        </w:rPr>
      </w:pPr>
      <w:r w:rsidRPr="00190EFC">
        <w:rPr>
          <w:b/>
        </w:rPr>
        <w:t>Den 7-8 november arrangeras en särskild ministerkonferens om jämställdhet av Göteborgs universitet. Konferensen hålls inför EU-toppmötet om rättvisa jobb och tillväxt som äger rum i Göteborg den 17 november. Sveriges Kvinnolobby medverkar vid båda tillfällena.</w:t>
      </w:r>
    </w:p>
    <w:p w:rsidR="00190EFC" w:rsidRDefault="00190EFC" w:rsidP="00DC5D5E"/>
    <w:p w:rsidR="0038377A" w:rsidRDefault="00DC5D5E" w:rsidP="00DC5D5E">
      <w:r>
        <w:t>J</w:t>
      </w:r>
      <w:r w:rsidRPr="00DC5D5E">
        <w:t xml:space="preserve">ämställdhetsministrar från medlemsstater, företrädare för arbetsmarknadens parter, </w:t>
      </w:r>
    </w:p>
    <w:p w:rsidR="00DC5D5E" w:rsidRPr="00DC5D5E" w:rsidRDefault="00DC5D5E" w:rsidP="00DC5D5E">
      <w:r w:rsidRPr="00DC5D5E">
        <w:t>EU-kommissionen, EU:s jämställdhetsinstitut och företrädare för civilsamhället deltar.</w:t>
      </w:r>
    </w:p>
    <w:p w:rsidR="00DC5D5E" w:rsidRDefault="00DC5D5E" w:rsidP="00DC5D5E">
      <w:r w:rsidRPr="00DC5D5E">
        <w:t xml:space="preserve">– Det är svårt att diskutera välfungerande och rättvisa arbetsmarknader och hållbara sociala trygghetssystem utan att lyfta jämställdheten. </w:t>
      </w:r>
    </w:p>
    <w:p w:rsidR="00DC5D5E" w:rsidRPr="00DC5D5E" w:rsidRDefault="00DC5D5E" w:rsidP="00DC5D5E">
      <w:r w:rsidRPr="00DC5D5E">
        <w:t>Därför kommer jämställdhetsperspektivet att vara en fråga som kommer upp vid toppmötet. Jämställdhetsperspektivet är även en central fråga i diskussionen om</w:t>
      </w:r>
      <w:r>
        <w:t xml:space="preserve"> EU:s framtid i bred bemärkelse.</w:t>
      </w:r>
    </w:p>
    <w:p w:rsidR="0063789E" w:rsidRDefault="0063789E" w:rsidP="00F86425"/>
    <w:p w:rsidR="00F86425" w:rsidRPr="00F86425" w:rsidRDefault="00F86425" w:rsidP="00F86425">
      <w:pPr>
        <w:rPr>
          <w:b/>
          <w:bCs/>
        </w:rPr>
      </w:pPr>
      <w:r w:rsidRPr="00F86425">
        <w:rPr>
          <w:b/>
          <w:bCs/>
        </w:rPr>
        <w:t>OM ORGANISATIONEN</w:t>
      </w:r>
    </w:p>
    <w:p w:rsidR="00F86425" w:rsidRPr="00F86425" w:rsidRDefault="00F86425" w:rsidP="00F86425">
      <w:r w:rsidRPr="00F86425">
        <w:t>Sveriges Kvinnolobby är en partipolitiskt obunden och ideellt verksam paraplyorganisation för svensk kvinnorörelse. Under paraplyet finns 47 medlemsorganisationer </w:t>
      </w:r>
      <w:r>
        <w:t xml:space="preserve">bl.a. SKEN, </w:t>
      </w:r>
      <w:r w:rsidRPr="00F86425">
        <w:t>som arbetar för att stärka kvinnors position i samhället.</w:t>
      </w:r>
    </w:p>
    <w:p w:rsidR="00483475" w:rsidRDefault="00F86425" w:rsidP="00F86425">
      <w:r w:rsidRPr="00F86425">
        <w:t>Sveriges Kvinnolobbys ar</w:t>
      </w:r>
      <w:r w:rsidR="00FD10DF">
        <w:t>bete vilar på feministisk grund och</w:t>
      </w:r>
      <w:r w:rsidRPr="00F86425">
        <w:t xml:space="preserve"> verkar för kvinnors fulla mänskliga rättigheter i </w:t>
      </w:r>
      <w:r w:rsidR="00FD10DF">
        <w:t xml:space="preserve">ett jämställt samhälle. </w:t>
      </w:r>
    </w:p>
    <w:p w:rsidR="00F86425" w:rsidRPr="00FD10DF" w:rsidRDefault="00FD10DF" w:rsidP="00F86425">
      <w:pPr>
        <w:rPr>
          <w:b/>
        </w:rPr>
      </w:pPr>
      <w:r>
        <w:t xml:space="preserve">All </w:t>
      </w:r>
      <w:r w:rsidR="00F86425" w:rsidRPr="00F86425">
        <w:t xml:space="preserve">verksamhet </w:t>
      </w:r>
      <w:r w:rsidR="00F86425" w:rsidRPr="00FD10DF">
        <w:rPr>
          <w:b/>
        </w:rPr>
        <w:t>utgår från FN:s Kvinnokonvention</w:t>
      </w:r>
      <w:r w:rsidR="00F86425" w:rsidRPr="00F86425">
        <w:t xml:space="preserve"> (CEDAW) och </w:t>
      </w:r>
      <w:r w:rsidR="00F86425" w:rsidRPr="00FD10DF">
        <w:rPr>
          <w:b/>
        </w:rPr>
        <w:t xml:space="preserve">Beijing </w:t>
      </w:r>
      <w:proofErr w:type="spellStart"/>
      <w:r w:rsidR="00F86425" w:rsidRPr="00FD10DF">
        <w:rPr>
          <w:b/>
        </w:rPr>
        <w:t>Platform</w:t>
      </w:r>
      <w:proofErr w:type="spellEnd"/>
      <w:r w:rsidR="00F86425" w:rsidRPr="00FD10DF">
        <w:rPr>
          <w:b/>
        </w:rPr>
        <w:t xml:space="preserve"> for Action</w:t>
      </w:r>
      <w:r w:rsidR="00F86425" w:rsidRPr="00F86425">
        <w:t xml:space="preserve">, samt </w:t>
      </w:r>
      <w:r w:rsidR="00F86425" w:rsidRPr="00FD10DF">
        <w:rPr>
          <w:b/>
        </w:rPr>
        <w:t>EU:s verksamhet rörande kvinnors rättigheter och jämställdhet mellan kvinnor och män.</w:t>
      </w:r>
    </w:p>
    <w:p w:rsidR="00F86425" w:rsidRDefault="00F86425" w:rsidP="00F86425"/>
    <w:p w:rsidR="002B353D" w:rsidRDefault="00F86425" w:rsidP="00F86425">
      <w:r w:rsidRPr="00F86425">
        <w:t xml:space="preserve">Sveriges Kvinnolobby arbetar för att ett kvinno- och jämställdhetsperspektiv ska finnas i alla politiska, </w:t>
      </w:r>
    </w:p>
    <w:p w:rsidR="00F86425" w:rsidRPr="00F86425" w:rsidRDefault="00F86425" w:rsidP="00F86425">
      <w:r w:rsidRPr="00F86425">
        <w:t xml:space="preserve">ekonomiska och sociala sammanhang, såväl lokalt och nationellt, som </w:t>
      </w:r>
      <w:r w:rsidRPr="002B353D">
        <w:rPr>
          <w:b/>
        </w:rPr>
        <w:t>europeiskt</w:t>
      </w:r>
      <w:r w:rsidRPr="00F86425">
        <w:t xml:space="preserve"> och internationellt. </w:t>
      </w:r>
    </w:p>
    <w:p w:rsidR="00247F09" w:rsidRDefault="00512A66" w:rsidP="00F86425">
      <w:r>
        <w:t xml:space="preserve">Man </w:t>
      </w:r>
      <w:r w:rsidR="00F86425" w:rsidRPr="00FD10DF">
        <w:t>är den svenska sektionen inom </w:t>
      </w:r>
      <w:proofErr w:type="spellStart"/>
      <w:r w:rsidR="00F86425" w:rsidRPr="00FD10DF">
        <w:rPr>
          <w:b/>
          <w:u w:val="single"/>
        </w:rPr>
        <w:fldChar w:fldCharType="begin"/>
      </w:r>
      <w:r w:rsidR="00F86425" w:rsidRPr="00FD10DF">
        <w:rPr>
          <w:b/>
          <w:u w:val="single"/>
        </w:rPr>
        <w:instrText xml:space="preserve"> HYPERLINK "http://www.womenlobby.org/?lang=en" \t "_blank" </w:instrText>
      </w:r>
      <w:r w:rsidR="00F86425" w:rsidRPr="00FD10DF">
        <w:rPr>
          <w:b/>
          <w:u w:val="single"/>
        </w:rPr>
        <w:fldChar w:fldCharType="separate"/>
      </w:r>
      <w:r w:rsidR="00F86425" w:rsidRPr="00FD10DF">
        <w:rPr>
          <w:rStyle w:val="Hyperlnk"/>
          <w:b/>
          <w:bCs/>
          <w:color w:val="auto"/>
        </w:rPr>
        <w:t>European</w:t>
      </w:r>
      <w:proofErr w:type="spellEnd"/>
      <w:r w:rsidR="00F86425" w:rsidRPr="00FD10DF">
        <w:rPr>
          <w:rStyle w:val="Hyperlnk"/>
          <w:b/>
          <w:bCs/>
          <w:color w:val="auto"/>
        </w:rPr>
        <w:t xml:space="preserve"> </w:t>
      </w:r>
      <w:proofErr w:type="spellStart"/>
      <w:r w:rsidR="00F86425" w:rsidRPr="00FD10DF">
        <w:rPr>
          <w:rStyle w:val="Hyperlnk"/>
          <w:b/>
          <w:bCs/>
          <w:color w:val="auto"/>
        </w:rPr>
        <w:t>Women´s</w:t>
      </w:r>
      <w:proofErr w:type="spellEnd"/>
      <w:r w:rsidR="00F86425" w:rsidRPr="00FD10DF">
        <w:rPr>
          <w:rStyle w:val="Hyperlnk"/>
          <w:b/>
          <w:bCs/>
          <w:color w:val="auto"/>
        </w:rPr>
        <w:t xml:space="preserve"> Lobby</w:t>
      </w:r>
      <w:r w:rsidR="00F86425" w:rsidRPr="00FD10DF">
        <w:rPr>
          <w:b/>
          <w:u w:val="single"/>
        </w:rPr>
        <w:fldChar w:fldCharType="end"/>
      </w:r>
      <w:r w:rsidR="00F86425" w:rsidRPr="00FD10DF">
        <w:rPr>
          <w:b/>
          <w:u w:val="single"/>
        </w:rPr>
        <w:t> </w:t>
      </w:r>
      <w:r w:rsidR="00F86425" w:rsidRPr="00FD10DF">
        <w:rPr>
          <w:b/>
        </w:rPr>
        <w:t>(EWL)</w:t>
      </w:r>
      <w:r w:rsidR="00F86425" w:rsidRPr="00FD10DF">
        <w:t xml:space="preserve">, den europeiska paraplyorganisationen för nationella och </w:t>
      </w:r>
      <w:r w:rsidR="00FD10DF" w:rsidRPr="00FD10DF">
        <w:t>europeiska kvinnoorganisationer som har över tvåtusen medlemsorganisationer.</w:t>
      </w:r>
      <w:r w:rsidR="00FD10DF">
        <w:t xml:space="preserve"> </w:t>
      </w:r>
      <w:r w:rsidR="00F86425" w:rsidRPr="00F86425">
        <w:t>Genom, och tillsammans med, den euro</w:t>
      </w:r>
      <w:r>
        <w:t xml:space="preserve">peiska kvinnolobbyn bedriver man </w:t>
      </w:r>
      <w:r w:rsidR="00F86425" w:rsidRPr="00F86425">
        <w:t>kontinuerligt påverkansarbete för kvinnors rättigheter och jämställdhet i EU-politiken. </w:t>
      </w:r>
    </w:p>
    <w:p w:rsidR="00247F09" w:rsidRDefault="00247F09" w:rsidP="00F86425">
      <w:r>
        <w:t xml:space="preserve">Aktuella frågor är flyktingpolitiken som man anser ska vara gemensam inom EU. </w:t>
      </w:r>
    </w:p>
    <w:p w:rsidR="00247F09" w:rsidRDefault="00247F09" w:rsidP="00F86425">
      <w:r>
        <w:t>EWL arbetar bl.a. med frågor om prostitution, migration och ekonomisk jämställdhet.</w:t>
      </w:r>
    </w:p>
    <w:p w:rsidR="00F86425" w:rsidRDefault="00247F09" w:rsidP="00F86425">
      <w:r>
        <w:t>EWL anser att kvinnor ska prioriteras bland kvotflyktingarna.</w:t>
      </w:r>
    </w:p>
    <w:p w:rsidR="00247F09" w:rsidRDefault="00247F09" w:rsidP="00F86425">
      <w:r>
        <w:t>Klart är att nationalistiska krafter alltid är negativa för kvinnor.</w:t>
      </w:r>
    </w:p>
    <w:p w:rsidR="00BB6106" w:rsidRDefault="00BB6106" w:rsidP="00F86425"/>
    <w:p w:rsidR="00F86425" w:rsidRPr="00F86425" w:rsidRDefault="00F86425" w:rsidP="00F86425">
      <w:r w:rsidRPr="00F86425">
        <w:rPr>
          <w:b/>
        </w:rPr>
        <w:t>Sveriges Kvinnolobby har konsultativ status hos FN:s ekonomiska och sociala råd (ECOSOC)</w:t>
      </w:r>
      <w:r w:rsidR="00512A66">
        <w:t xml:space="preserve"> och företräder sin</w:t>
      </w:r>
      <w:r w:rsidRPr="00F86425">
        <w:t xml:space="preserve">a medlemsorganisationer vid </w:t>
      </w:r>
      <w:r w:rsidRPr="00F86425">
        <w:rPr>
          <w:b/>
        </w:rPr>
        <w:t>FN:s Kvinnokommission</w:t>
      </w:r>
      <w:r w:rsidRPr="00F86425">
        <w:t xml:space="preserve">, Commission on the Status </w:t>
      </w:r>
      <w:proofErr w:type="spellStart"/>
      <w:r w:rsidRPr="00F86425">
        <w:t>of</w:t>
      </w:r>
      <w:proofErr w:type="spellEnd"/>
      <w:r w:rsidRPr="00F86425">
        <w:t xml:space="preserve"> </w:t>
      </w:r>
      <w:proofErr w:type="spellStart"/>
      <w:r w:rsidRPr="00F86425">
        <w:t>Women</w:t>
      </w:r>
      <w:proofErr w:type="spellEnd"/>
      <w:r w:rsidRPr="00F86425">
        <w:t xml:space="preserve"> (</w:t>
      </w:r>
      <w:hyperlink r:id="rId7" w:tgtFrame="_blank" w:history="1">
        <w:r w:rsidRPr="00F86425">
          <w:rPr>
            <w:rStyle w:val="Hyperlnk"/>
            <w:b/>
            <w:bCs/>
            <w:color w:val="auto"/>
          </w:rPr>
          <w:t>CSW)</w:t>
        </w:r>
      </w:hyperlink>
      <w:r w:rsidRPr="00F86425">
        <w:t>, som äger rum i New York varje år.</w:t>
      </w:r>
    </w:p>
    <w:p w:rsidR="00F86425" w:rsidRPr="00F86425" w:rsidRDefault="00512A66" w:rsidP="00F86425">
      <w:r>
        <w:t>Man</w:t>
      </w:r>
      <w:r w:rsidR="00F86425" w:rsidRPr="00F86425">
        <w:t xml:space="preserve"> är också medlemmar i </w:t>
      </w:r>
      <w:proofErr w:type="spellStart"/>
      <w:r w:rsidR="00F86425" w:rsidRPr="00F86425">
        <w:fldChar w:fldCharType="begin"/>
      </w:r>
      <w:r w:rsidR="00F86425" w:rsidRPr="00F86425">
        <w:instrText xml:space="preserve"> HYPERLINK "http://www.civos.se/" </w:instrText>
      </w:r>
      <w:r w:rsidR="00F86425" w:rsidRPr="00F86425">
        <w:fldChar w:fldCharType="separate"/>
      </w:r>
      <w:r w:rsidR="00F86425" w:rsidRPr="00F86425">
        <w:rPr>
          <w:rStyle w:val="Hyperlnk"/>
          <w:b/>
          <w:bCs/>
          <w:color w:val="auto"/>
        </w:rPr>
        <w:t>Civos</w:t>
      </w:r>
      <w:proofErr w:type="spellEnd"/>
      <w:r w:rsidR="00F86425" w:rsidRPr="00F86425">
        <w:fldChar w:fldCharType="end"/>
      </w:r>
      <w:r w:rsidR="00F86425" w:rsidRPr="00F86425">
        <w:t> (civilsamhällets org</w:t>
      </w:r>
      <w:r>
        <w:t xml:space="preserve">anisationer i samverkan) och </w:t>
      </w:r>
      <w:r w:rsidR="00F86425" w:rsidRPr="00F86425">
        <w:t>arbetar för att föra fram ett jämställdhetsperspektiv inom civilsamhället, samt förbättra kvinnorörelsens villkor och villkoren för kvinnor inom det civila samhället.</w:t>
      </w:r>
    </w:p>
    <w:p w:rsidR="008116DC" w:rsidRPr="00F86425" w:rsidRDefault="00F86425" w:rsidP="00F86425">
      <w:pPr>
        <w:rPr>
          <w:b/>
        </w:rPr>
      </w:pPr>
      <w:r w:rsidRPr="00F86425">
        <w:rPr>
          <w:b/>
        </w:rPr>
        <w:t xml:space="preserve">Sveriges Kvinnolobby fungerar som remissinstans till riksdag och regering. </w:t>
      </w:r>
    </w:p>
    <w:p w:rsidR="00F306C7" w:rsidRPr="00F86425" w:rsidRDefault="00F306C7" w:rsidP="00F306C7">
      <w:pPr>
        <w:rPr>
          <w:b/>
        </w:rPr>
      </w:pPr>
    </w:p>
    <w:p w:rsidR="00723326" w:rsidRPr="0038377A" w:rsidRDefault="00723326" w:rsidP="00496035">
      <w:pPr>
        <w:rPr>
          <w:b/>
        </w:rPr>
      </w:pPr>
    </w:p>
    <w:p w:rsidR="00483475" w:rsidRDefault="00512A66" w:rsidP="00496035">
      <w:pPr>
        <w:rPr>
          <w:b/>
          <w:sz w:val="24"/>
          <w:szCs w:val="24"/>
        </w:rPr>
      </w:pPr>
      <w:r w:rsidRPr="00483475">
        <w:rPr>
          <w:b/>
          <w:sz w:val="24"/>
          <w:szCs w:val="24"/>
        </w:rPr>
        <w:t>Kvällens s</w:t>
      </w:r>
      <w:r w:rsidR="00723326" w:rsidRPr="00483475">
        <w:rPr>
          <w:b/>
          <w:sz w:val="24"/>
          <w:szCs w:val="24"/>
        </w:rPr>
        <w:t>eminari</w:t>
      </w:r>
      <w:r w:rsidRPr="00483475">
        <w:rPr>
          <w:b/>
          <w:sz w:val="24"/>
          <w:szCs w:val="24"/>
        </w:rPr>
        <w:t xml:space="preserve">um </w:t>
      </w:r>
      <w:r w:rsidR="00723326" w:rsidRPr="00483475">
        <w:rPr>
          <w:b/>
          <w:sz w:val="24"/>
          <w:szCs w:val="24"/>
        </w:rPr>
        <w:t xml:space="preserve">avslutades </w:t>
      </w:r>
      <w:r w:rsidR="0038377A" w:rsidRPr="00483475">
        <w:rPr>
          <w:b/>
          <w:sz w:val="24"/>
          <w:szCs w:val="24"/>
        </w:rPr>
        <w:t xml:space="preserve">med en lång varm applåd och </w:t>
      </w:r>
      <w:r w:rsidR="00723326" w:rsidRPr="00483475">
        <w:rPr>
          <w:b/>
          <w:sz w:val="24"/>
          <w:szCs w:val="24"/>
        </w:rPr>
        <w:t>att</w:t>
      </w:r>
    </w:p>
    <w:p w:rsidR="002D3D5F" w:rsidRPr="00483475" w:rsidRDefault="00512A66" w:rsidP="00496035">
      <w:pPr>
        <w:rPr>
          <w:b/>
          <w:sz w:val="24"/>
          <w:szCs w:val="24"/>
        </w:rPr>
      </w:pPr>
      <w:proofErr w:type="spellStart"/>
      <w:r w:rsidRPr="00483475">
        <w:rPr>
          <w:b/>
          <w:sz w:val="24"/>
          <w:szCs w:val="24"/>
        </w:rPr>
        <w:t>SKENs</w:t>
      </w:r>
      <w:proofErr w:type="spellEnd"/>
      <w:r w:rsidRPr="00483475">
        <w:rPr>
          <w:b/>
          <w:sz w:val="24"/>
          <w:szCs w:val="24"/>
        </w:rPr>
        <w:t xml:space="preserve"> företrädare avtackade </w:t>
      </w:r>
      <w:r w:rsidR="002D3D5F" w:rsidRPr="00483475">
        <w:rPr>
          <w:b/>
          <w:sz w:val="24"/>
          <w:szCs w:val="24"/>
        </w:rPr>
        <w:t>de</w:t>
      </w:r>
      <w:r w:rsidR="0038377A" w:rsidRPr="00483475">
        <w:rPr>
          <w:b/>
          <w:sz w:val="24"/>
          <w:szCs w:val="24"/>
        </w:rPr>
        <w:t xml:space="preserve"> medverkande med blommor.</w:t>
      </w:r>
    </w:p>
    <w:p w:rsidR="0038377A" w:rsidRPr="0038377A" w:rsidRDefault="0038377A" w:rsidP="00496035"/>
    <w:p w:rsidR="00723326" w:rsidRPr="0038377A" w:rsidRDefault="00723326" w:rsidP="00496035">
      <w:r w:rsidRPr="0038377A">
        <w:t>Diskussionerna fortsatte i smågrupper medan lokalen sakta tömdes.</w:t>
      </w:r>
    </w:p>
    <w:p w:rsidR="00723326" w:rsidRPr="0038377A" w:rsidRDefault="00723326" w:rsidP="00496035">
      <w:r w:rsidRPr="0038377A">
        <w:t>Deltagarna tackade SKEN för en mycket givande kväll.</w:t>
      </w:r>
    </w:p>
    <w:p w:rsidR="00723326" w:rsidRPr="0038377A" w:rsidRDefault="00723326" w:rsidP="00496035"/>
    <w:p w:rsidR="0074525C" w:rsidRPr="00723326" w:rsidRDefault="0074525C" w:rsidP="00496035"/>
    <w:p w:rsidR="00723326" w:rsidRDefault="00723326" w:rsidP="00496035">
      <w:pPr>
        <w:rPr>
          <w:b/>
        </w:rPr>
      </w:pPr>
      <w:r>
        <w:rPr>
          <w:b/>
        </w:rPr>
        <w:t xml:space="preserve">Siw </w:t>
      </w:r>
      <w:proofErr w:type="spellStart"/>
      <w:r>
        <w:rPr>
          <w:b/>
        </w:rPr>
        <w:t>Warstedt</w:t>
      </w:r>
      <w:proofErr w:type="spellEnd"/>
    </w:p>
    <w:p w:rsidR="00723326" w:rsidRDefault="00723326" w:rsidP="00496035">
      <w:pPr>
        <w:rPr>
          <w:b/>
        </w:rPr>
      </w:pPr>
      <w:r>
        <w:rPr>
          <w:b/>
        </w:rPr>
        <w:t>Styrelseledamot i SKEN</w:t>
      </w:r>
    </w:p>
    <w:p w:rsidR="00723326" w:rsidRDefault="00723326" w:rsidP="00496035">
      <w:pPr>
        <w:rPr>
          <w:b/>
        </w:rPr>
      </w:pPr>
    </w:p>
    <w:p w:rsidR="008116DC" w:rsidRDefault="008116DC" w:rsidP="00496035">
      <w:pPr>
        <w:rPr>
          <w:b/>
        </w:rPr>
      </w:pPr>
    </w:p>
    <w:p w:rsidR="00483475" w:rsidRDefault="00483475" w:rsidP="00496035">
      <w:pPr>
        <w:rPr>
          <w:b/>
        </w:rPr>
      </w:pPr>
    </w:p>
    <w:p w:rsidR="00483475" w:rsidRDefault="00483475" w:rsidP="00496035">
      <w:pPr>
        <w:rPr>
          <w:b/>
        </w:rPr>
      </w:pPr>
    </w:p>
    <w:p w:rsidR="00483475" w:rsidRDefault="00483475" w:rsidP="00496035">
      <w:pPr>
        <w:rPr>
          <w:b/>
        </w:rPr>
      </w:pPr>
    </w:p>
    <w:p w:rsidR="0074525C" w:rsidRDefault="0074525C" w:rsidP="00496035">
      <w:pPr>
        <w:rPr>
          <w:b/>
        </w:rPr>
      </w:pPr>
    </w:p>
    <w:p w:rsidR="008116DC" w:rsidRPr="0074525C" w:rsidRDefault="0074525C" w:rsidP="00496035">
      <w:pPr>
        <w:rPr>
          <w:b/>
          <w:sz w:val="28"/>
          <w:szCs w:val="28"/>
        </w:rPr>
      </w:pPr>
      <w:r w:rsidRPr="0074525C">
        <w:rPr>
          <w:b/>
          <w:sz w:val="28"/>
          <w:szCs w:val="28"/>
        </w:rPr>
        <w:t>OBS!</w:t>
      </w:r>
      <w:r>
        <w:rPr>
          <w:b/>
          <w:sz w:val="28"/>
          <w:szCs w:val="28"/>
        </w:rPr>
        <w:t xml:space="preserve"> Nedan kan </w:t>
      </w:r>
      <w:r w:rsidR="00483475">
        <w:rPr>
          <w:b/>
          <w:sz w:val="28"/>
          <w:szCs w:val="28"/>
        </w:rPr>
        <w:t>man</w:t>
      </w:r>
      <w:r>
        <w:rPr>
          <w:b/>
          <w:sz w:val="28"/>
          <w:szCs w:val="28"/>
        </w:rPr>
        <w:t xml:space="preserve"> ta del av omfattande intressant bakgrundsinformation till kvällens föreläsningar</w:t>
      </w:r>
      <w:r w:rsidR="00483475">
        <w:rPr>
          <w:b/>
          <w:sz w:val="28"/>
          <w:szCs w:val="28"/>
        </w:rPr>
        <w:t>.</w:t>
      </w:r>
    </w:p>
    <w:p w:rsidR="008116DC" w:rsidRDefault="008116DC" w:rsidP="00496035">
      <w:pPr>
        <w:rPr>
          <w:b/>
        </w:rPr>
      </w:pPr>
    </w:p>
    <w:p w:rsidR="008116DC" w:rsidRDefault="008116DC" w:rsidP="00496035">
      <w:pPr>
        <w:rPr>
          <w:b/>
        </w:rPr>
      </w:pPr>
    </w:p>
    <w:p w:rsidR="008116DC" w:rsidRDefault="008116DC" w:rsidP="00496035">
      <w:pPr>
        <w:rPr>
          <w:b/>
        </w:rPr>
      </w:pPr>
    </w:p>
    <w:p w:rsidR="008116DC" w:rsidRDefault="008116DC" w:rsidP="00496035">
      <w:pPr>
        <w:rPr>
          <w:b/>
        </w:rPr>
      </w:pPr>
    </w:p>
    <w:p w:rsidR="008116DC" w:rsidRDefault="008116DC" w:rsidP="00496035">
      <w:pPr>
        <w:rPr>
          <w:b/>
        </w:rPr>
      </w:pPr>
    </w:p>
    <w:p w:rsidR="008116DC" w:rsidRDefault="008116DC" w:rsidP="00496035">
      <w:pPr>
        <w:rPr>
          <w:b/>
        </w:rPr>
      </w:pPr>
    </w:p>
    <w:p w:rsidR="008116DC" w:rsidRDefault="008116DC" w:rsidP="00496035">
      <w:pPr>
        <w:rPr>
          <w:b/>
        </w:rPr>
      </w:pPr>
    </w:p>
    <w:p w:rsidR="008116DC" w:rsidRDefault="008116DC" w:rsidP="00496035">
      <w:pPr>
        <w:rPr>
          <w:b/>
        </w:rPr>
      </w:pPr>
    </w:p>
    <w:p w:rsidR="00A610AF" w:rsidRPr="00A610AF" w:rsidRDefault="00A610AF" w:rsidP="00A610AF">
      <w:pPr>
        <w:rPr>
          <w:sz w:val="24"/>
          <w:szCs w:val="24"/>
        </w:rPr>
      </w:pPr>
      <w:r w:rsidRPr="00A610AF">
        <w:rPr>
          <w:sz w:val="24"/>
          <w:szCs w:val="24"/>
        </w:rPr>
        <w:t>Allan Larsson - var AMS-chef 1983 - 1989, finansminister 1990 - 1991, riksdagsledamot 1991 - 1995. Han var därefter generaldirektör i EU-kommissionen 1995 - 2000 med ansvar för arbetsmarknad, sysselsättning och sociala frågor.</w:t>
      </w:r>
    </w:p>
    <w:p w:rsidR="00A610AF" w:rsidRPr="00A610AF" w:rsidRDefault="00A610AF" w:rsidP="00A610AF">
      <w:pPr>
        <w:rPr>
          <w:sz w:val="28"/>
          <w:szCs w:val="28"/>
        </w:rPr>
      </w:pPr>
    </w:p>
    <w:p w:rsidR="00A610AF" w:rsidRPr="00A610AF" w:rsidRDefault="00A610AF" w:rsidP="00A610AF">
      <w:pPr>
        <w:rPr>
          <w:sz w:val="24"/>
          <w:szCs w:val="24"/>
        </w:rPr>
      </w:pPr>
    </w:p>
    <w:p w:rsidR="00A610AF" w:rsidRPr="00A610AF" w:rsidRDefault="00A610AF" w:rsidP="00A610AF">
      <w:pPr>
        <w:rPr>
          <w:sz w:val="24"/>
          <w:szCs w:val="24"/>
        </w:rPr>
      </w:pPr>
      <w:r w:rsidRPr="00A610AF">
        <w:rPr>
          <w:sz w:val="24"/>
          <w:szCs w:val="24"/>
        </w:rPr>
        <w:t xml:space="preserve">Allan Larssons första </w:t>
      </w:r>
      <w:proofErr w:type="spellStart"/>
      <w:proofErr w:type="gramStart"/>
      <w:r w:rsidRPr="00A610AF">
        <w:rPr>
          <w:sz w:val="24"/>
          <w:szCs w:val="24"/>
        </w:rPr>
        <w:t>Memobok</w:t>
      </w:r>
      <w:proofErr w:type="spellEnd"/>
      <w:r w:rsidRPr="00A610AF">
        <w:rPr>
          <w:sz w:val="24"/>
          <w:szCs w:val="24"/>
        </w:rPr>
        <w:t xml:space="preserve">  -</w:t>
      </w:r>
      <w:proofErr w:type="gramEnd"/>
      <w:r w:rsidRPr="00A610AF">
        <w:rPr>
          <w:sz w:val="24"/>
          <w:szCs w:val="24"/>
        </w:rPr>
        <w:t xml:space="preserve">  Bryta ny mark, kom ut 2014. </w:t>
      </w:r>
    </w:p>
    <w:p w:rsidR="00A610AF" w:rsidRPr="00A610AF" w:rsidRDefault="00A610AF" w:rsidP="00A610AF">
      <w:pPr>
        <w:rPr>
          <w:sz w:val="24"/>
          <w:szCs w:val="24"/>
        </w:rPr>
      </w:pPr>
    </w:p>
    <w:p w:rsidR="00A610AF" w:rsidRPr="00A610AF" w:rsidRDefault="00A610AF" w:rsidP="00A610AF">
      <w:pPr>
        <w:rPr>
          <w:sz w:val="24"/>
          <w:szCs w:val="24"/>
        </w:rPr>
      </w:pPr>
      <w:r w:rsidRPr="00A610AF">
        <w:rPr>
          <w:noProof/>
          <w:sz w:val="24"/>
          <w:szCs w:val="24"/>
          <w:lang w:eastAsia="sv-SE"/>
        </w:rPr>
        <w:drawing>
          <wp:inline distT="0" distB="0" distL="0" distR="0" wp14:anchorId="1FDA7120" wp14:editId="1A32ADF9">
            <wp:extent cx="952500" cy="1495425"/>
            <wp:effectExtent l="0" t="0" r="0" b="9525"/>
            <wp:docPr id="3" name="Bildobjekt 3" descr="Bryta ny mar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ryta ny mar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495425"/>
                    </a:xfrm>
                    <a:prstGeom prst="rect">
                      <a:avLst/>
                    </a:prstGeom>
                    <a:noFill/>
                    <a:ln>
                      <a:noFill/>
                    </a:ln>
                  </pic:spPr>
                </pic:pic>
              </a:graphicData>
            </a:graphic>
          </wp:inline>
        </w:drawing>
      </w:r>
    </w:p>
    <w:p w:rsidR="00A610AF" w:rsidRPr="00A610AF" w:rsidRDefault="00A610AF" w:rsidP="00A610AF">
      <w:pPr>
        <w:rPr>
          <w:sz w:val="24"/>
          <w:szCs w:val="24"/>
        </w:rPr>
      </w:pPr>
    </w:p>
    <w:p w:rsidR="00A610AF" w:rsidRPr="00A610AF" w:rsidRDefault="00A610AF" w:rsidP="00A610AF">
      <w:pPr>
        <w:rPr>
          <w:sz w:val="24"/>
          <w:szCs w:val="24"/>
        </w:rPr>
      </w:pPr>
      <w:r w:rsidRPr="00A610AF">
        <w:rPr>
          <w:sz w:val="24"/>
          <w:szCs w:val="24"/>
        </w:rPr>
        <w:t> </w:t>
      </w:r>
    </w:p>
    <w:p w:rsidR="00A610AF" w:rsidRPr="00A610AF" w:rsidRDefault="00A610AF" w:rsidP="00A610AF">
      <w:pPr>
        <w:rPr>
          <w:sz w:val="24"/>
          <w:szCs w:val="24"/>
        </w:rPr>
      </w:pPr>
      <w:r w:rsidRPr="00A610AF">
        <w:rPr>
          <w:sz w:val="24"/>
          <w:szCs w:val="24"/>
        </w:rPr>
        <w:t>I Bryta ny mark publicerar Allan Larsson tre Memon om stora politiska omprövningar som han medverkat i: förnyelsen på 1980-talet av arbetsmarknadspolitiken och arbetsförmedlingens organisation, stabiliseringsavtalet 1991, som blev ett genombrott f...</w:t>
      </w:r>
    </w:p>
    <w:p w:rsidR="00A610AF" w:rsidRPr="00A610AF" w:rsidRDefault="00A610AF" w:rsidP="00A610AF">
      <w:pPr>
        <w:rPr>
          <w:sz w:val="24"/>
          <w:szCs w:val="24"/>
        </w:rPr>
      </w:pPr>
    </w:p>
    <w:p w:rsidR="00A610AF" w:rsidRPr="00A610AF" w:rsidRDefault="00A610AF" w:rsidP="00A610AF">
      <w:pPr>
        <w:rPr>
          <w:sz w:val="24"/>
          <w:szCs w:val="24"/>
        </w:rPr>
      </w:pPr>
      <w:r w:rsidRPr="00A610AF">
        <w:rPr>
          <w:sz w:val="24"/>
          <w:szCs w:val="24"/>
        </w:rPr>
        <w:t>"Av alla mina år i politik och förvaltning finns det inget år som motsvarar 1997 - i form av stora förändringar och politiska genombrott som skapar nya förutsättningar och nya möjligheter. Det var "skördetid" efter Jacques Delors och hans tio år som kommissionspresident med omfattande nya initiativ och reformer avslutade med projektet om tillväxt, konkurrenskraft och sysselsättning", skriver Allan Larsson i Min europeiska resa.</w:t>
      </w:r>
      <w:r w:rsidRPr="00A610AF">
        <w:rPr>
          <w:sz w:val="24"/>
          <w:szCs w:val="24"/>
        </w:rPr>
        <w:br/>
      </w:r>
      <w:r w:rsidRPr="00A610AF">
        <w:rPr>
          <w:sz w:val="24"/>
          <w:szCs w:val="24"/>
        </w:rPr>
        <w:br/>
        <w:t xml:space="preserve">Boken innehåller fem Memon. Det första handlar om tillkomsten av "det nya Europa", det andra om Sveriges väg till medlemskap i EU. I det tredje beskriver Allan Larsson sitt uppdrag från ledarna för de europeiska socialdemokratiska partierna att arbeta fram programmet Sätt Europa i arbete. Det fjärde Memot har titeln Skördetid efter Jacques Delors och handlar om hur idéerna från Delors Vitbok omsattes i en ny strategi för arbete och tillväxt med nya idéer om "social policy as a </w:t>
      </w:r>
      <w:proofErr w:type="spellStart"/>
      <w:r w:rsidRPr="00A610AF">
        <w:rPr>
          <w:sz w:val="24"/>
          <w:szCs w:val="24"/>
        </w:rPr>
        <w:t>productive</w:t>
      </w:r>
      <w:proofErr w:type="spellEnd"/>
      <w:r w:rsidRPr="00A610AF">
        <w:rPr>
          <w:sz w:val="24"/>
          <w:szCs w:val="24"/>
        </w:rPr>
        <w:br/>
      </w:r>
      <w:proofErr w:type="spellStart"/>
      <w:r w:rsidRPr="00A610AF">
        <w:rPr>
          <w:sz w:val="24"/>
          <w:szCs w:val="24"/>
        </w:rPr>
        <w:t>factor</w:t>
      </w:r>
      <w:proofErr w:type="spellEnd"/>
      <w:r w:rsidRPr="00A610AF">
        <w:rPr>
          <w:sz w:val="24"/>
          <w:szCs w:val="24"/>
        </w:rPr>
        <w:t>".</w:t>
      </w:r>
      <w:r w:rsidRPr="00A610AF">
        <w:rPr>
          <w:sz w:val="24"/>
          <w:szCs w:val="24"/>
        </w:rPr>
        <w:br/>
      </w:r>
      <w:r w:rsidRPr="00A610AF">
        <w:rPr>
          <w:sz w:val="24"/>
          <w:szCs w:val="24"/>
        </w:rPr>
        <w:br/>
        <w:t xml:space="preserve">Det sista Memot har titeln Eftertankar och handlar om vad EU har uppnått under de senaste 20 åren - och om den pågående ekonomiska och sociala krisen: </w:t>
      </w:r>
    </w:p>
    <w:p w:rsidR="00A610AF" w:rsidRPr="00A610AF" w:rsidRDefault="00A610AF" w:rsidP="00A610AF">
      <w:pPr>
        <w:rPr>
          <w:i/>
          <w:sz w:val="24"/>
          <w:szCs w:val="24"/>
        </w:rPr>
      </w:pPr>
      <w:r w:rsidRPr="00A610AF">
        <w:rPr>
          <w:i/>
          <w:sz w:val="24"/>
          <w:szCs w:val="24"/>
        </w:rPr>
        <w:t xml:space="preserve">"Vi har vant oss vid att varje gång EU hamnat i en kris, har unionen kommit stärkt ur den. </w:t>
      </w:r>
    </w:p>
    <w:p w:rsidR="00A610AF" w:rsidRDefault="00A610AF" w:rsidP="00A610AF">
      <w:pPr>
        <w:rPr>
          <w:sz w:val="24"/>
          <w:szCs w:val="24"/>
        </w:rPr>
      </w:pPr>
      <w:r w:rsidRPr="00A610AF">
        <w:rPr>
          <w:i/>
          <w:sz w:val="24"/>
          <w:szCs w:val="24"/>
        </w:rPr>
        <w:t>Det vore lättsinnigt att ta för givet att samma sak kommer att ske denna gång".</w:t>
      </w:r>
      <w:r w:rsidRPr="00A610AF">
        <w:rPr>
          <w:i/>
          <w:sz w:val="24"/>
          <w:szCs w:val="24"/>
        </w:rPr>
        <w:br/>
      </w:r>
    </w:p>
    <w:p w:rsidR="002D3D5F" w:rsidRPr="00A610AF" w:rsidRDefault="002D3D5F" w:rsidP="00A610AF">
      <w:pPr>
        <w:rPr>
          <w:sz w:val="24"/>
          <w:szCs w:val="24"/>
        </w:rPr>
      </w:pPr>
    </w:p>
    <w:p w:rsidR="00A610AF" w:rsidRPr="00A610AF" w:rsidRDefault="00A610AF" w:rsidP="00A610AF">
      <w:pPr>
        <w:rPr>
          <w:sz w:val="24"/>
          <w:szCs w:val="24"/>
        </w:rPr>
      </w:pPr>
      <w:r w:rsidRPr="00A610AF">
        <w:rPr>
          <w:sz w:val="24"/>
          <w:szCs w:val="24"/>
        </w:rPr>
        <w:t>Min europeiska resa kom ut 2015</w:t>
      </w:r>
    </w:p>
    <w:p w:rsidR="00A610AF" w:rsidRPr="00A610AF" w:rsidRDefault="00A610AF" w:rsidP="00A610AF">
      <w:pPr>
        <w:rPr>
          <w:sz w:val="24"/>
          <w:szCs w:val="24"/>
        </w:rPr>
      </w:pPr>
    </w:p>
    <w:p w:rsidR="00A610AF" w:rsidRPr="00A610AF" w:rsidRDefault="00A610AF" w:rsidP="00A610AF">
      <w:pPr>
        <w:rPr>
          <w:sz w:val="28"/>
          <w:szCs w:val="28"/>
        </w:rPr>
      </w:pPr>
      <w:r w:rsidRPr="00A610AF">
        <w:rPr>
          <w:sz w:val="28"/>
          <w:szCs w:val="28"/>
        </w:rPr>
        <w:t xml:space="preserve"> </w:t>
      </w:r>
      <w:r w:rsidRPr="00A610AF">
        <w:rPr>
          <w:noProof/>
          <w:sz w:val="28"/>
          <w:szCs w:val="28"/>
          <w:lang w:eastAsia="sv-SE"/>
        </w:rPr>
        <w:drawing>
          <wp:inline distT="0" distB="0" distL="0" distR="0" wp14:anchorId="2548D8AA" wp14:editId="76ACB5DD">
            <wp:extent cx="1181100" cy="17621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762125"/>
                    </a:xfrm>
                    <a:prstGeom prst="rect">
                      <a:avLst/>
                    </a:prstGeom>
                    <a:noFill/>
                    <a:ln>
                      <a:noFill/>
                    </a:ln>
                  </pic:spPr>
                </pic:pic>
              </a:graphicData>
            </a:graphic>
          </wp:inline>
        </w:drawing>
      </w:r>
    </w:p>
    <w:p w:rsidR="00A610AF" w:rsidRPr="00A610AF" w:rsidRDefault="00A610AF" w:rsidP="00A610AF">
      <w:pPr>
        <w:rPr>
          <w:sz w:val="28"/>
          <w:szCs w:val="28"/>
        </w:rPr>
      </w:pPr>
    </w:p>
    <w:p w:rsidR="00A610AF" w:rsidRPr="00A610AF" w:rsidRDefault="00A610AF" w:rsidP="00A610AF">
      <w:pPr>
        <w:rPr>
          <w:sz w:val="24"/>
          <w:szCs w:val="24"/>
        </w:rPr>
      </w:pPr>
      <w:r w:rsidRPr="00A610AF">
        <w:rPr>
          <w:sz w:val="24"/>
          <w:szCs w:val="24"/>
        </w:rPr>
        <w:t>"Av alla mina år i politik och förvaltning finns det inget år som motsvarar 1997 - i form av stora förändringar och politiska genombrott som skapar nya förutsättningar och nya möjligheter. Det var "skördetid" efter Jacques Delors och hans tio år som kommissionspresident med omfattande nya initiativ och reformer avslutade med projektet om tillväxt, konkurrenskraft och sysselsättning", skriver Allan Larsson i Min europeiska resa.</w:t>
      </w:r>
      <w:r w:rsidRPr="00A610AF">
        <w:rPr>
          <w:sz w:val="24"/>
          <w:szCs w:val="24"/>
        </w:rPr>
        <w:br/>
      </w:r>
      <w:r w:rsidRPr="00A610AF">
        <w:rPr>
          <w:sz w:val="24"/>
          <w:szCs w:val="24"/>
        </w:rPr>
        <w:br/>
        <w:t xml:space="preserve">Boken innehåller fem Memon. Det första handlar om tillkomsten av "det nya Europa", det andra om Sveriges väg till medlemskap i EU. I det tredje beskriver Allan Larsson sitt uppdrag från ledarna för de europeiska socialdemokratiska partierna att arbeta fram programmet Sätt Europa i arbete. Det fjärde Memot har titeln Skördetid efter Jacques Delors och handlar om hur idéerna från Delors Vitbok omsattes i en ny strategi för arbete och tillväxt med nya idéer om "social policy as a </w:t>
      </w:r>
      <w:proofErr w:type="spellStart"/>
      <w:r w:rsidRPr="00A610AF">
        <w:rPr>
          <w:sz w:val="24"/>
          <w:szCs w:val="24"/>
        </w:rPr>
        <w:t>productive</w:t>
      </w:r>
      <w:proofErr w:type="spellEnd"/>
      <w:r w:rsidRPr="00A610AF">
        <w:rPr>
          <w:sz w:val="24"/>
          <w:szCs w:val="24"/>
        </w:rPr>
        <w:t xml:space="preserve"> </w:t>
      </w:r>
      <w:proofErr w:type="spellStart"/>
      <w:r w:rsidRPr="00A610AF">
        <w:rPr>
          <w:sz w:val="24"/>
          <w:szCs w:val="24"/>
        </w:rPr>
        <w:t>factor</w:t>
      </w:r>
      <w:proofErr w:type="spellEnd"/>
      <w:r w:rsidRPr="00A610AF">
        <w:rPr>
          <w:sz w:val="24"/>
          <w:szCs w:val="24"/>
        </w:rPr>
        <w:t>".</w:t>
      </w:r>
      <w:r w:rsidRPr="00A610AF">
        <w:rPr>
          <w:sz w:val="24"/>
          <w:szCs w:val="24"/>
        </w:rPr>
        <w:br/>
      </w:r>
      <w:r w:rsidRPr="00A610AF">
        <w:rPr>
          <w:sz w:val="24"/>
          <w:szCs w:val="24"/>
        </w:rPr>
        <w:br/>
        <w:t>Det sista Memot har titeln Eftertankar och handlar om vad EU har uppnått under de senaste 20 åren - och om den pågående ekonomiska och sociala krisen: "Vi har vant oss vid att varje gång EU hamnat i en kris, har unionen kommit stärkt ur den. Det vore lättsinnigt att ta för givet att samma sak kommer att ske denna gång".</w:t>
      </w:r>
      <w:r w:rsidRPr="00A610AF">
        <w:rPr>
          <w:sz w:val="24"/>
          <w:szCs w:val="24"/>
        </w:rPr>
        <w:br/>
      </w:r>
    </w:p>
    <w:p w:rsidR="00A610AF" w:rsidRPr="00A610AF" w:rsidRDefault="00A610AF" w:rsidP="00A610AF">
      <w:pPr>
        <w:rPr>
          <w:sz w:val="28"/>
          <w:szCs w:val="28"/>
        </w:rPr>
      </w:pPr>
    </w:p>
    <w:p w:rsidR="00A610AF" w:rsidRDefault="00A610AF" w:rsidP="00A610AF">
      <w:pPr>
        <w:rPr>
          <w:sz w:val="28"/>
          <w:szCs w:val="28"/>
        </w:rPr>
      </w:pPr>
    </w:p>
    <w:p w:rsidR="00483475" w:rsidRDefault="00483475" w:rsidP="00A610AF">
      <w:pPr>
        <w:rPr>
          <w:sz w:val="28"/>
          <w:szCs w:val="28"/>
        </w:rPr>
      </w:pPr>
    </w:p>
    <w:p w:rsidR="00483475" w:rsidRDefault="00483475" w:rsidP="00A610AF">
      <w:pPr>
        <w:rPr>
          <w:sz w:val="28"/>
          <w:szCs w:val="28"/>
        </w:rPr>
      </w:pPr>
    </w:p>
    <w:p w:rsidR="00483475" w:rsidRDefault="00483475" w:rsidP="00A610AF">
      <w:pPr>
        <w:rPr>
          <w:sz w:val="28"/>
          <w:szCs w:val="28"/>
        </w:rPr>
      </w:pPr>
    </w:p>
    <w:p w:rsidR="00483475" w:rsidRDefault="00483475" w:rsidP="00A610AF">
      <w:pPr>
        <w:rPr>
          <w:sz w:val="28"/>
          <w:szCs w:val="28"/>
        </w:rPr>
      </w:pPr>
    </w:p>
    <w:p w:rsidR="00483475" w:rsidRDefault="00483475" w:rsidP="00A610AF">
      <w:pPr>
        <w:rPr>
          <w:sz w:val="28"/>
          <w:szCs w:val="28"/>
        </w:rPr>
      </w:pPr>
    </w:p>
    <w:p w:rsidR="00E043B9" w:rsidRDefault="00E043B9" w:rsidP="00A610AF">
      <w:pPr>
        <w:rPr>
          <w:sz w:val="28"/>
          <w:szCs w:val="28"/>
        </w:rPr>
      </w:pPr>
    </w:p>
    <w:p w:rsidR="00483475" w:rsidRDefault="00483475" w:rsidP="00496035">
      <w:pPr>
        <w:rPr>
          <w:sz w:val="28"/>
          <w:szCs w:val="28"/>
        </w:rPr>
      </w:pPr>
    </w:p>
    <w:p w:rsidR="00AD1456" w:rsidRPr="001C0F3E" w:rsidRDefault="00AD1456" w:rsidP="00496035">
      <w:pPr>
        <w:rPr>
          <w:b/>
          <w:sz w:val="28"/>
          <w:szCs w:val="28"/>
        </w:rPr>
      </w:pPr>
      <w:r w:rsidRPr="001C0F3E">
        <w:rPr>
          <w:b/>
          <w:sz w:val="28"/>
          <w:szCs w:val="28"/>
        </w:rPr>
        <w:t xml:space="preserve"> </w:t>
      </w:r>
      <w:proofErr w:type="gramStart"/>
      <w:r w:rsidR="00483475">
        <w:rPr>
          <w:b/>
          <w:sz w:val="28"/>
          <w:szCs w:val="28"/>
        </w:rPr>
        <w:t>UTDRAG</w:t>
      </w:r>
      <w:proofErr w:type="gramEnd"/>
      <w:r w:rsidRPr="001C0F3E">
        <w:rPr>
          <w:b/>
          <w:sz w:val="28"/>
          <w:szCs w:val="28"/>
        </w:rPr>
        <w:t xml:space="preserve"> från Europaportalen</w:t>
      </w:r>
    </w:p>
    <w:p w:rsidR="00AD1456" w:rsidRPr="00A610AF" w:rsidRDefault="00AD1456" w:rsidP="00496035">
      <w:pPr>
        <w:rPr>
          <w:b/>
          <w:sz w:val="24"/>
          <w:szCs w:val="24"/>
        </w:rPr>
      </w:pPr>
    </w:p>
    <w:p w:rsidR="00AD1456" w:rsidRPr="00A610AF" w:rsidRDefault="00AD1456" w:rsidP="00AD1456">
      <w:pPr>
        <w:rPr>
          <w:b/>
          <w:bCs/>
          <w:sz w:val="24"/>
          <w:szCs w:val="24"/>
        </w:rPr>
      </w:pPr>
      <w:r w:rsidRPr="00A610AF">
        <w:rPr>
          <w:b/>
          <w:bCs/>
          <w:sz w:val="24"/>
          <w:szCs w:val="24"/>
        </w:rPr>
        <w:t>TEMA Sociala frågor i EU</w:t>
      </w:r>
    </w:p>
    <w:p w:rsidR="00526976" w:rsidRPr="00A610AF" w:rsidRDefault="00526976" w:rsidP="00AD1456">
      <w:pPr>
        <w:rPr>
          <w:bCs/>
          <w:sz w:val="24"/>
          <w:szCs w:val="24"/>
        </w:rPr>
      </w:pPr>
    </w:p>
    <w:p w:rsidR="00AD1456" w:rsidRPr="00A610AF" w:rsidRDefault="00AD1456" w:rsidP="00AD1456">
      <w:pPr>
        <w:rPr>
          <w:b/>
          <w:color w:val="000000" w:themeColor="text1"/>
          <w:sz w:val="24"/>
          <w:szCs w:val="24"/>
        </w:rPr>
      </w:pPr>
      <w:r w:rsidRPr="00A610AF">
        <w:rPr>
          <w:color w:val="000000" w:themeColor="text1"/>
          <w:sz w:val="24"/>
          <w:szCs w:val="24"/>
        </w:rPr>
        <w:t xml:space="preserve">Lagom till det </w:t>
      </w:r>
      <w:r w:rsidRPr="00A610AF">
        <w:rPr>
          <w:b/>
          <w:color w:val="000000" w:themeColor="text1"/>
          <w:sz w:val="24"/>
          <w:szCs w:val="24"/>
        </w:rPr>
        <w:t>informella </w:t>
      </w:r>
      <w:hyperlink r:id="rId11" w:history="1">
        <w:r w:rsidRPr="00A610AF">
          <w:rPr>
            <w:rStyle w:val="Hyperlnk"/>
            <w:b/>
            <w:color w:val="000000" w:themeColor="text1"/>
            <w:sz w:val="24"/>
            <w:szCs w:val="24"/>
            <w:u w:val="none"/>
          </w:rPr>
          <w:t>EU-toppmötet i Göteborg</w:t>
        </w:r>
      </w:hyperlink>
      <w:r w:rsidRPr="00A610AF">
        <w:rPr>
          <w:b/>
          <w:color w:val="000000" w:themeColor="text1"/>
          <w:sz w:val="24"/>
          <w:szCs w:val="24"/>
        </w:rPr>
        <w:t> 17 november</w:t>
      </w:r>
      <w:r w:rsidRPr="00A610AF">
        <w:rPr>
          <w:color w:val="000000" w:themeColor="text1"/>
          <w:sz w:val="24"/>
          <w:szCs w:val="24"/>
        </w:rPr>
        <w:t xml:space="preserve"> hoppas EU-kommissionen att EU-parlamentet och ministerrådet kan enas om den sociala pelaren i form av ett gemensamt uttalande.  Men först </w:t>
      </w:r>
      <w:r w:rsidRPr="00A610AF">
        <w:rPr>
          <w:b/>
          <w:color w:val="000000" w:themeColor="text1"/>
          <w:sz w:val="24"/>
          <w:szCs w:val="24"/>
        </w:rPr>
        <w:t>diskuteras pelaren på ministernivå i Bryssel 23 oktober.</w:t>
      </w:r>
    </w:p>
    <w:p w:rsidR="00AD1456" w:rsidRPr="00A610AF" w:rsidRDefault="00AD1456" w:rsidP="00AD1456">
      <w:pPr>
        <w:rPr>
          <w:color w:val="000000" w:themeColor="text1"/>
          <w:sz w:val="24"/>
          <w:szCs w:val="24"/>
        </w:rPr>
      </w:pPr>
      <w:r w:rsidRPr="00A610AF">
        <w:rPr>
          <w:color w:val="000000" w:themeColor="text1"/>
          <w:sz w:val="24"/>
          <w:szCs w:val="24"/>
        </w:rPr>
        <w:t xml:space="preserve">Enligt den svenska regeringen är det viktigt för hela EU:s sammanhållning och den inre marknaden att möta de sociala utmaningarna. Sverige borde därför </w:t>
      </w:r>
      <w:proofErr w:type="gramStart"/>
      <w:r w:rsidRPr="00A610AF">
        <w:rPr>
          <w:color w:val="000000" w:themeColor="text1"/>
          <w:sz w:val="24"/>
          <w:szCs w:val="24"/>
        </w:rPr>
        <w:t>menar</w:t>
      </w:r>
      <w:proofErr w:type="gramEnd"/>
      <w:r w:rsidRPr="00A610AF">
        <w:rPr>
          <w:color w:val="000000" w:themeColor="text1"/>
          <w:sz w:val="24"/>
          <w:szCs w:val="24"/>
        </w:rPr>
        <w:t xml:space="preserve"> regeringen driva på så att även EU:s fattigaste länder involveras i arbetet med pelaren och </w:t>
      </w:r>
      <w:r w:rsidR="00A610AF">
        <w:rPr>
          <w:color w:val="000000" w:themeColor="text1"/>
          <w:sz w:val="24"/>
          <w:szCs w:val="24"/>
        </w:rPr>
        <w:t>dess 20 rättigheter</w:t>
      </w:r>
      <w:r w:rsidRPr="00A610AF">
        <w:rPr>
          <w:color w:val="000000" w:themeColor="text1"/>
          <w:sz w:val="24"/>
          <w:szCs w:val="24"/>
        </w:rPr>
        <w:t>.</w:t>
      </w:r>
    </w:p>
    <w:p w:rsidR="00AD1456" w:rsidRPr="00A610AF" w:rsidRDefault="00AD1456" w:rsidP="00AD1456">
      <w:pPr>
        <w:rPr>
          <w:color w:val="000000" w:themeColor="text1"/>
          <w:sz w:val="24"/>
          <w:szCs w:val="24"/>
        </w:rPr>
      </w:pPr>
      <w:r w:rsidRPr="00A610AF">
        <w:rPr>
          <w:color w:val="000000" w:themeColor="text1"/>
          <w:sz w:val="24"/>
          <w:szCs w:val="24"/>
        </w:rPr>
        <w:t>En </w:t>
      </w:r>
      <w:hyperlink r:id="rId12" w:history="1">
        <w:r w:rsidRPr="00A610AF">
          <w:rPr>
            <w:rStyle w:val="Hyperlnk"/>
            <w:color w:val="000000" w:themeColor="text1"/>
            <w:sz w:val="24"/>
            <w:szCs w:val="24"/>
          </w:rPr>
          <w:t>majoritet i riksdagen</w:t>
        </w:r>
      </w:hyperlink>
      <w:r w:rsidRPr="00A610AF">
        <w:rPr>
          <w:color w:val="000000" w:themeColor="text1"/>
          <w:sz w:val="24"/>
          <w:szCs w:val="24"/>
        </w:rPr>
        <w:t> stödjer den sociala pelaren medan oppositionsledarna </w:t>
      </w:r>
      <w:hyperlink r:id="rId13" w:history="1">
        <w:r w:rsidRPr="00A610AF">
          <w:rPr>
            <w:rStyle w:val="Hyperlnk"/>
            <w:color w:val="000000" w:themeColor="text1"/>
            <w:sz w:val="24"/>
            <w:szCs w:val="24"/>
          </w:rPr>
          <w:t xml:space="preserve">Anna </w:t>
        </w:r>
        <w:proofErr w:type="spellStart"/>
        <w:r w:rsidRPr="00A610AF">
          <w:rPr>
            <w:rStyle w:val="Hyperlnk"/>
            <w:color w:val="000000" w:themeColor="text1"/>
            <w:sz w:val="24"/>
            <w:szCs w:val="24"/>
          </w:rPr>
          <w:t>Kinberg</w:t>
        </w:r>
        <w:proofErr w:type="spellEnd"/>
        <w:r w:rsidRPr="00A610AF">
          <w:rPr>
            <w:rStyle w:val="Hyperlnk"/>
            <w:color w:val="000000" w:themeColor="text1"/>
            <w:sz w:val="24"/>
            <w:szCs w:val="24"/>
          </w:rPr>
          <w:t xml:space="preserve"> </w:t>
        </w:r>
        <w:proofErr w:type="spellStart"/>
        <w:r w:rsidRPr="00A610AF">
          <w:rPr>
            <w:rStyle w:val="Hyperlnk"/>
            <w:color w:val="000000" w:themeColor="text1"/>
            <w:sz w:val="24"/>
            <w:szCs w:val="24"/>
          </w:rPr>
          <w:t>Batra</w:t>
        </w:r>
        <w:proofErr w:type="spellEnd"/>
        <w:r w:rsidRPr="00A610AF">
          <w:rPr>
            <w:rStyle w:val="Hyperlnk"/>
            <w:color w:val="000000" w:themeColor="text1"/>
            <w:sz w:val="24"/>
            <w:szCs w:val="24"/>
          </w:rPr>
          <w:t xml:space="preserve"> (M)</w:t>
        </w:r>
      </w:hyperlink>
      <w:r w:rsidRPr="00A610AF">
        <w:rPr>
          <w:color w:val="000000" w:themeColor="text1"/>
          <w:sz w:val="24"/>
          <w:szCs w:val="24"/>
        </w:rPr>
        <w:t> och </w:t>
      </w:r>
      <w:hyperlink r:id="rId14" w:history="1">
        <w:r w:rsidRPr="00A610AF">
          <w:rPr>
            <w:rStyle w:val="Hyperlnk"/>
            <w:color w:val="000000" w:themeColor="text1"/>
            <w:sz w:val="24"/>
            <w:szCs w:val="24"/>
          </w:rPr>
          <w:t>Annie Lööf (C)</w:t>
        </w:r>
      </w:hyperlink>
      <w:r w:rsidRPr="00A610AF">
        <w:rPr>
          <w:color w:val="000000" w:themeColor="text1"/>
          <w:sz w:val="24"/>
          <w:szCs w:val="24"/>
        </w:rPr>
        <w:t xml:space="preserve">avvisat </w:t>
      </w:r>
      <w:proofErr w:type="gramStart"/>
      <w:r w:rsidRPr="00A610AF">
        <w:rPr>
          <w:color w:val="000000" w:themeColor="text1"/>
          <w:sz w:val="24"/>
          <w:szCs w:val="24"/>
        </w:rPr>
        <w:t>idéen</w:t>
      </w:r>
      <w:proofErr w:type="gramEnd"/>
      <w:r w:rsidRPr="00A610AF">
        <w:rPr>
          <w:color w:val="000000" w:themeColor="text1"/>
          <w:sz w:val="24"/>
          <w:szCs w:val="24"/>
        </w:rPr>
        <w:t xml:space="preserve"> med att det på sikt riskerar att flytta makt till Bryssel. I en gemensam reservation för M, C och KD skriver partierna "att en grund skapas för att driva fram lagstiftning som idag inte är EU-gemensam".</w:t>
      </w:r>
    </w:p>
    <w:p w:rsidR="00AD1456" w:rsidRPr="00A610AF" w:rsidRDefault="00AD1456" w:rsidP="00AD1456">
      <w:pPr>
        <w:rPr>
          <w:color w:val="000000" w:themeColor="text1"/>
          <w:sz w:val="24"/>
          <w:szCs w:val="24"/>
        </w:rPr>
      </w:pPr>
      <w:r w:rsidRPr="00A610AF">
        <w:rPr>
          <w:color w:val="000000" w:themeColor="text1"/>
          <w:sz w:val="24"/>
          <w:szCs w:val="24"/>
        </w:rPr>
        <w:t>Arbetsmarknadens parter är delade i frågan. De fackliga organisationer </w:t>
      </w:r>
      <w:hyperlink r:id="rId15" w:history="1">
        <w:r w:rsidRPr="00A610AF">
          <w:rPr>
            <w:rStyle w:val="Hyperlnk"/>
            <w:color w:val="000000" w:themeColor="text1"/>
            <w:sz w:val="24"/>
            <w:szCs w:val="24"/>
          </w:rPr>
          <w:t>LO</w:t>
        </w:r>
      </w:hyperlink>
      <w:r w:rsidRPr="00A610AF">
        <w:rPr>
          <w:color w:val="000000" w:themeColor="text1"/>
          <w:sz w:val="24"/>
          <w:szCs w:val="24"/>
        </w:rPr>
        <w:t>, </w:t>
      </w:r>
      <w:hyperlink r:id="rId16" w:history="1">
        <w:r w:rsidRPr="00A610AF">
          <w:rPr>
            <w:rStyle w:val="Hyperlnk"/>
            <w:color w:val="000000" w:themeColor="text1"/>
            <w:sz w:val="24"/>
            <w:szCs w:val="24"/>
          </w:rPr>
          <w:t>TCO</w:t>
        </w:r>
      </w:hyperlink>
      <w:r w:rsidRPr="00A610AF">
        <w:rPr>
          <w:color w:val="000000" w:themeColor="text1"/>
          <w:sz w:val="24"/>
          <w:szCs w:val="24"/>
        </w:rPr>
        <w:t>, Saco tillsammans med arbetsgivarorganisationen </w:t>
      </w:r>
      <w:hyperlink r:id="rId17" w:history="1">
        <w:r w:rsidRPr="00A610AF">
          <w:rPr>
            <w:rStyle w:val="Hyperlnk"/>
            <w:color w:val="000000" w:themeColor="text1"/>
            <w:sz w:val="24"/>
            <w:szCs w:val="24"/>
          </w:rPr>
          <w:t>SKL</w:t>
        </w:r>
      </w:hyperlink>
      <w:r w:rsidRPr="00A610AF">
        <w:rPr>
          <w:color w:val="000000" w:themeColor="text1"/>
          <w:sz w:val="24"/>
          <w:szCs w:val="24"/>
        </w:rPr>
        <w:t xml:space="preserve"> välkomnar den sociala pelaren medan arbetsgivarorganisationen </w:t>
      </w:r>
      <w:hyperlink r:id="rId18" w:history="1">
        <w:r w:rsidRPr="00A610AF">
          <w:rPr>
            <w:rStyle w:val="Hyperlnk"/>
            <w:color w:val="000000" w:themeColor="text1"/>
            <w:sz w:val="24"/>
            <w:szCs w:val="24"/>
          </w:rPr>
          <w:t>Svenskt Näringsliv</w:t>
        </w:r>
      </w:hyperlink>
      <w:r w:rsidRPr="00A610AF">
        <w:rPr>
          <w:color w:val="000000" w:themeColor="text1"/>
          <w:sz w:val="24"/>
          <w:szCs w:val="24"/>
        </w:rPr>
        <w:t> avvisar förslaget.</w:t>
      </w:r>
    </w:p>
    <w:p w:rsidR="00AD1456" w:rsidRPr="00A610AF" w:rsidRDefault="00AD1456" w:rsidP="00AD1456">
      <w:pPr>
        <w:rPr>
          <w:sz w:val="24"/>
          <w:szCs w:val="24"/>
        </w:rPr>
      </w:pPr>
      <w:r w:rsidRPr="00A610AF">
        <w:rPr>
          <w:color w:val="000000" w:themeColor="text1"/>
          <w:sz w:val="24"/>
          <w:szCs w:val="24"/>
        </w:rPr>
        <w:t>Kopplat till den sociala pelaren </w:t>
      </w:r>
      <w:hyperlink r:id="rId19" w:history="1">
        <w:r w:rsidRPr="00A610AF">
          <w:rPr>
            <w:rStyle w:val="Hyperlnk"/>
            <w:color w:val="000000" w:themeColor="text1"/>
            <w:sz w:val="24"/>
            <w:szCs w:val="24"/>
          </w:rPr>
          <w:t>lade EU-kommissionen i april fram ett lagförslag</w:t>
        </w:r>
      </w:hyperlink>
      <w:r w:rsidRPr="00A610AF">
        <w:rPr>
          <w:color w:val="000000" w:themeColor="text1"/>
          <w:sz w:val="24"/>
          <w:szCs w:val="24"/>
        </w:rPr>
        <w:t xml:space="preserve"> som ska öka jämställdhet </w:t>
      </w:r>
      <w:r w:rsidRPr="00A610AF">
        <w:rPr>
          <w:sz w:val="24"/>
          <w:szCs w:val="24"/>
        </w:rPr>
        <w:t>i arbets- och familjelivet i form av bland annat mer föräldraledighet. Även andra förslag och dokument lades fram inom ramen för den sociala pelaren, se nedan.</w:t>
      </w:r>
    </w:p>
    <w:p w:rsidR="00AD1456" w:rsidRPr="00A610AF" w:rsidRDefault="00AD1456" w:rsidP="00AD1456">
      <w:pPr>
        <w:rPr>
          <w:sz w:val="24"/>
          <w:szCs w:val="24"/>
        </w:rPr>
      </w:pPr>
      <w:r w:rsidRPr="00A610AF">
        <w:rPr>
          <w:bCs/>
          <w:sz w:val="24"/>
          <w:szCs w:val="24"/>
        </w:rPr>
        <w:t>Bakgrund</w:t>
      </w:r>
      <w:r w:rsidRPr="00A610AF">
        <w:rPr>
          <w:sz w:val="24"/>
          <w:szCs w:val="24"/>
        </w:rPr>
        <w:br/>
        <w:t xml:space="preserve">Sociala frågor i EU är enligt EU-kommissionen en kombination av tre olika aspekter: lika möjligheter och tillgång till arbetsmarknaden, rättvisa arbetsvillkor och social trygghet och inkludering. För att få ett samlat grepp på frågorna föreslog kommissionen i april konceptet social pelare. Medlemsländernas regeringar ska enligt planerna </w:t>
      </w:r>
      <w:proofErr w:type="gramStart"/>
      <w:r w:rsidRPr="00A610AF">
        <w:rPr>
          <w:sz w:val="24"/>
          <w:szCs w:val="24"/>
        </w:rPr>
        <w:t>börjar</w:t>
      </w:r>
      <w:proofErr w:type="gramEnd"/>
      <w:r w:rsidRPr="00A610AF">
        <w:rPr>
          <w:sz w:val="24"/>
          <w:szCs w:val="24"/>
        </w:rPr>
        <w:t xml:space="preserve"> diskutera förslaget 15 juni i Bryssel. Den sociala pelaren är namnet på 20 principer och rättigheter. Hur väl länderna uppfyller principerna kommer att kunna följas genom en årlig sammanställning i en så kallad </w:t>
      </w:r>
      <w:hyperlink r:id="rId20" w:history="1">
        <w:r w:rsidRPr="00A610AF">
          <w:rPr>
            <w:rStyle w:val="Hyperlnk"/>
            <w:color w:val="000000" w:themeColor="text1"/>
            <w:sz w:val="24"/>
            <w:szCs w:val="24"/>
          </w:rPr>
          <w:t>resultattavla</w:t>
        </w:r>
      </w:hyperlink>
      <w:r w:rsidRPr="00A610AF">
        <w:rPr>
          <w:sz w:val="24"/>
          <w:szCs w:val="24"/>
        </w:rPr>
        <w:t>.</w:t>
      </w:r>
    </w:p>
    <w:p w:rsidR="00AD1456" w:rsidRPr="00A610AF" w:rsidRDefault="00AD1456" w:rsidP="00AD1456">
      <w:pPr>
        <w:rPr>
          <w:sz w:val="24"/>
          <w:szCs w:val="24"/>
        </w:rPr>
      </w:pPr>
      <w:r w:rsidRPr="00A610AF">
        <w:rPr>
          <w:sz w:val="24"/>
          <w:szCs w:val="24"/>
        </w:rPr>
        <w:t xml:space="preserve">Men eftersom EU saknar befogenheter att besluta om merparten av principerna blir det upp till medlemsländer eller arbetsmarknadens parter att själva förverkliga dem. Till Europaportalen säger Christian </w:t>
      </w:r>
      <w:proofErr w:type="spellStart"/>
      <w:r w:rsidRPr="00A610AF">
        <w:rPr>
          <w:sz w:val="24"/>
          <w:szCs w:val="24"/>
        </w:rPr>
        <w:t>Wigand</w:t>
      </w:r>
      <w:proofErr w:type="spellEnd"/>
      <w:r w:rsidRPr="00A610AF">
        <w:rPr>
          <w:sz w:val="24"/>
          <w:szCs w:val="24"/>
        </w:rPr>
        <w:t xml:space="preserve"> som är EU-kommissionens presstalesperson för sysselsättningsfrågor att genomförandet av den sociala pelaren är en dynamisk process där EU kan spela en viss roll.</w:t>
      </w:r>
    </w:p>
    <w:p w:rsidR="00AD1456" w:rsidRPr="00A610AF" w:rsidRDefault="00AD1456" w:rsidP="00AD1456">
      <w:pPr>
        <w:rPr>
          <w:sz w:val="24"/>
          <w:szCs w:val="24"/>
        </w:rPr>
      </w:pPr>
      <w:r w:rsidRPr="00A610AF">
        <w:rPr>
          <w:sz w:val="24"/>
          <w:szCs w:val="24"/>
        </w:rPr>
        <w:t>“För vissa principer och rättigheter kan uppdatering eller komplettering av EU-lagstiftning bli nödvändigt för att göra dem effektiva, för andra kan icke-lagstiftande åtgärder vara tillräckliga. Vi har börjat med fyra konkreta förslag och fler kan följa. Det är ett pågående arbete.”</w:t>
      </w:r>
    </w:p>
    <w:p w:rsidR="00E043B9" w:rsidRDefault="00E043B9" w:rsidP="00AD1456">
      <w:pPr>
        <w:rPr>
          <w:sz w:val="24"/>
          <w:szCs w:val="24"/>
        </w:rPr>
      </w:pPr>
    </w:p>
    <w:p w:rsidR="002D3D5F" w:rsidRDefault="002D3D5F" w:rsidP="00AD1456">
      <w:pPr>
        <w:rPr>
          <w:sz w:val="24"/>
          <w:szCs w:val="24"/>
        </w:rPr>
      </w:pPr>
    </w:p>
    <w:p w:rsidR="00AD1456" w:rsidRPr="00A610AF" w:rsidRDefault="00AD1456" w:rsidP="00AD1456">
      <w:pPr>
        <w:rPr>
          <w:sz w:val="24"/>
          <w:szCs w:val="24"/>
        </w:rPr>
      </w:pPr>
      <w:r w:rsidRPr="00A610AF">
        <w:rPr>
          <w:sz w:val="24"/>
          <w:szCs w:val="24"/>
        </w:rPr>
        <w:t>De fyra förslagen är uppdelade i ett lagförslag, en tolkning av rättsläget och två samråd mellan arbetsmarknadens parter.</w:t>
      </w:r>
    </w:p>
    <w:p w:rsidR="00AD1456" w:rsidRPr="00A610AF" w:rsidRDefault="00AD1456" w:rsidP="00AD1456">
      <w:pPr>
        <w:rPr>
          <w:sz w:val="24"/>
          <w:szCs w:val="24"/>
        </w:rPr>
      </w:pPr>
    </w:p>
    <w:p w:rsidR="00AD1456" w:rsidRPr="00A610AF" w:rsidRDefault="00AD1456" w:rsidP="00AD1456">
      <w:pPr>
        <w:numPr>
          <w:ilvl w:val="0"/>
          <w:numId w:val="3"/>
        </w:numPr>
        <w:rPr>
          <w:color w:val="000000" w:themeColor="text1"/>
          <w:sz w:val="24"/>
          <w:szCs w:val="24"/>
        </w:rPr>
      </w:pPr>
      <w:r w:rsidRPr="00A610AF">
        <w:rPr>
          <w:color w:val="000000" w:themeColor="text1"/>
          <w:sz w:val="24"/>
          <w:szCs w:val="24"/>
        </w:rPr>
        <w:t>Om jämställdhet i arbets- och familjelivet. EU-kommissionen föreslår </w:t>
      </w:r>
      <w:hyperlink r:id="rId21" w:history="1">
        <w:r w:rsidRPr="00A610AF">
          <w:rPr>
            <w:rStyle w:val="Hyperlnk"/>
            <w:color w:val="000000" w:themeColor="text1"/>
            <w:sz w:val="24"/>
            <w:szCs w:val="24"/>
          </w:rPr>
          <w:t>en rad förändringar </w:t>
        </w:r>
      </w:hyperlink>
      <w:r w:rsidRPr="00A610AF">
        <w:rPr>
          <w:color w:val="000000" w:themeColor="text1"/>
          <w:sz w:val="24"/>
          <w:szCs w:val="24"/>
        </w:rPr>
        <w:t>för att skapa en bättre balans mellan arbetsliv och familjeliv. Bland annat ska varje förälder ha rätt till minst fyra månaders föräldraledighet tills barnet har fyllt 12 år. Se den sociala pelarens punkter nummer 2 och 9.</w:t>
      </w:r>
    </w:p>
    <w:p w:rsidR="00AD1456" w:rsidRPr="00A610AF" w:rsidRDefault="00AD1456" w:rsidP="00AD1456">
      <w:pPr>
        <w:numPr>
          <w:ilvl w:val="0"/>
          <w:numId w:val="3"/>
        </w:numPr>
        <w:rPr>
          <w:color w:val="000000" w:themeColor="text1"/>
          <w:sz w:val="24"/>
          <w:szCs w:val="24"/>
        </w:rPr>
      </w:pPr>
      <w:r w:rsidRPr="00A610AF">
        <w:rPr>
          <w:color w:val="000000" w:themeColor="text1"/>
          <w:sz w:val="24"/>
          <w:szCs w:val="24"/>
        </w:rPr>
        <w:t>Nya rättsfall som rör </w:t>
      </w:r>
      <w:hyperlink r:id="rId22" w:history="1">
        <w:proofErr w:type="gramStart"/>
        <w:r w:rsidRPr="00A610AF">
          <w:rPr>
            <w:rStyle w:val="Hyperlnk"/>
            <w:color w:val="000000" w:themeColor="text1"/>
            <w:sz w:val="24"/>
            <w:szCs w:val="24"/>
          </w:rPr>
          <w:t>EU:s</w:t>
        </w:r>
        <w:proofErr w:type="gramEnd"/>
        <w:r w:rsidRPr="00A610AF">
          <w:rPr>
            <w:rStyle w:val="Hyperlnk"/>
            <w:color w:val="000000" w:themeColor="text1"/>
            <w:sz w:val="24"/>
            <w:szCs w:val="24"/>
          </w:rPr>
          <w:t xml:space="preserve"> arbetstidsdirektiv</w:t>
        </w:r>
      </w:hyperlink>
      <w:r w:rsidRPr="00A610AF">
        <w:rPr>
          <w:color w:val="000000" w:themeColor="text1"/>
          <w:sz w:val="24"/>
          <w:szCs w:val="24"/>
        </w:rPr>
        <w:t> har tillkommit som enligt kommissionen kräver en grundlig tolkning. Därför ger kommissionen medlemsländerna </w:t>
      </w:r>
      <w:hyperlink r:id="rId23" w:history="1">
        <w:r w:rsidRPr="00A610AF">
          <w:rPr>
            <w:rStyle w:val="Hyperlnk"/>
            <w:color w:val="000000" w:themeColor="text1"/>
            <w:sz w:val="24"/>
            <w:szCs w:val="24"/>
          </w:rPr>
          <w:t>konkret vägledning</w:t>
        </w:r>
      </w:hyperlink>
      <w:r w:rsidRPr="00A610AF">
        <w:rPr>
          <w:color w:val="000000" w:themeColor="text1"/>
          <w:sz w:val="24"/>
          <w:szCs w:val="24"/>
        </w:rPr>
        <w:t> i hur direktivets olika delar ska tolkas, exempelvis vid överföring av betald semester eller vad som ska räknas in i en maximal arbetsvecka på 48 timmar och hur arbetsveckan kan variera i tid under en fyramånadersperiod.</w:t>
      </w:r>
    </w:p>
    <w:p w:rsidR="00AD1456" w:rsidRPr="00A610AF" w:rsidRDefault="00AD1456" w:rsidP="00AD1456">
      <w:pPr>
        <w:numPr>
          <w:ilvl w:val="0"/>
          <w:numId w:val="3"/>
        </w:numPr>
        <w:rPr>
          <w:color w:val="000000" w:themeColor="text1"/>
          <w:sz w:val="24"/>
          <w:szCs w:val="24"/>
        </w:rPr>
      </w:pPr>
      <w:r w:rsidRPr="00A610AF">
        <w:rPr>
          <w:color w:val="000000" w:themeColor="text1"/>
          <w:sz w:val="24"/>
          <w:szCs w:val="24"/>
        </w:rPr>
        <w:t>EU-kommissionen vill </w:t>
      </w:r>
      <w:hyperlink r:id="rId24" w:history="1">
        <w:r w:rsidRPr="00A610AF">
          <w:rPr>
            <w:rStyle w:val="Hyperlnk"/>
            <w:color w:val="000000" w:themeColor="text1"/>
            <w:sz w:val="24"/>
            <w:szCs w:val="24"/>
          </w:rPr>
          <w:t>att arbetsmarknadens parter ger sin syn</w:t>
        </w:r>
      </w:hyperlink>
      <w:r w:rsidRPr="00A610AF">
        <w:rPr>
          <w:color w:val="000000" w:themeColor="text1"/>
          <w:sz w:val="24"/>
          <w:szCs w:val="24"/>
        </w:rPr>
        <w:t> på ett möjligt EU-upplägg för att hantera frågan om social trygghet och sociala förmåner i vid mening för personer som har andra sysselsättningsformer än en traditionell heltidsanställning. Hit räknas även egenföretagare. Enligt EU-kommissionen har upp till hälften av de personer som inte har traditionell heltidsanställning i varierande grad bristande socialt skydd. Detta ger en sämre fungerande arbetsmarknad och lägre tillväxt, menar kommissionen. Se den sociala pelarens punkter nummer 5, 6, 12, 13 och 15.</w:t>
      </w:r>
    </w:p>
    <w:p w:rsidR="00AD1456" w:rsidRPr="00A610AF" w:rsidRDefault="00AD1456" w:rsidP="00AD1456">
      <w:pPr>
        <w:numPr>
          <w:ilvl w:val="0"/>
          <w:numId w:val="3"/>
        </w:numPr>
        <w:rPr>
          <w:color w:val="000000" w:themeColor="text1"/>
          <w:sz w:val="24"/>
          <w:szCs w:val="24"/>
        </w:rPr>
      </w:pPr>
      <w:r w:rsidRPr="00A610AF">
        <w:rPr>
          <w:color w:val="000000" w:themeColor="text1"/>
          <w:sz w:val="24"/>
          <w:szCs w:val="24"/>
        </w:rPr>
        <w:t>Är det dags att uppgradera EU: s </w:t>
      </w:r>
      <w:hyperlink r:id="rId25" w:history="1">
        <w:r w:rsidRPr="00A610AF">
          <w:rPr>
            <w:rStyle w:val="Hyperlnk"/>
            <w:color w:val="000000" w:themeColor="text1"/>
            <w:sz w:val="24"/>
            <w:szCs w:val="24"/>
          </w:rPr>
          <w:t>minimidirektiv från 1991</w:t>
        </w:r>
      </w:hyperlink>
      <w:r w:rsidRPr="00A610AF">
        <w:rPr>
          <w:color w:val="000000" w:themeColor="text1"/>
          <w:sz w:val="24"/>
          <w:szCs w:val="24"/>
        </w:rPr>
        <w:t> om arbetsgivarnas skyldighet att skriftligt informera anställda om deras grundläggande anställningsvillkor? </w:t>
      </w:r>
      <w:hyperlink r:id="rId26" w:history="1">
        <w:r w:rsidRPr="00A610AF">
          <w:rPr>
            <w:rStyle w:val="Hyperlnk"/>
            <w:color w:val="000000" w:themeColor="text1"/>
            <w:sz w:val="24"/>
            <w:szCs w:val="24"/>
          </w:rPr>
          <w:t>Den frågan vill EU-kommissionen</w:t>
        </w:r>
      </w:hyperlink>
      <w:r w:rsidRPr="00A610AF">
        <w:rPr>
          <w:color w:val="000000" w:themeColor="text1"/>
          <w:sz w:val="24"/>
          <w:szCs w:val="24"/>
        </w:rPr>
        <w:t> att arbetsmarknadens parter reder ut. Enligt kommissionen har så mycket hänt på arbetsmarknaden att en översyn av direktivet är nödvändig. Men inte bara det. Kommissionen vill gärna se en utveckling för att uppnå “lika tillgång till ett antal viktiga rättigheter för alla arbetstagare”. Se den sociala pelarens punkt nummer 7.</w:t>
      </w:r>
    </w:p>
    <w:p w:rsidR="00AD1456" w:rsidRPr="00A610AF" w:rsidRDefault="00AD1456" w:rsidP="00AD1456">
      <w:pPr>
        <w:rPr>
          <w:color w:val="000000" w:themeColor="text1"/>
          <w:sz w:val="24"/>
          <w:szCs w:val="24"/>
        </w:rPr>
      </w:pPr>
      <w:r w:rsidRPr="00A610AF">
        <w:rPr>
          <w:bCs/>
          <w:color w:val="000000" w:themeColor="text1"/>
          <w:sz w:val="24"/>
          <w:szCs w:val="24"/>
        </w:rPr>
        <w:t>Tidigare i år</w:t>
      </w:r>
      <w:r w:rsidRPr="00A610AF">
        <w:rPr>
          <w:color w:val="000000" w:themeColor="text1"/>
          <w:sz w:val="24"/>
          <w:szCs w:val="24"/>
        </w:rPr>
        <w:br/>
        <w:t>Inför förslaget om en social pelare </w:t>
      </w:r>
      <w:hyperlink r:id="rId27" w:history="1">
        <w:r w:rsidRPr="00A610AF">
          <w:rPr>
            <w:rStyle w:val="Hyperlnk"/>
            <w:color w:val="000000" w:themeColor="text1"/>
            <w:sz w:val="24"/>
            <w:szCs w:val="24"/>
          </w:rPr>
          <w:t>ställde sig</w:t>
        </w:r>
      </w:hyperlink>
      <w:r w:rsidRPr="00A610AF">
        <w:rPr>
          <w:color w:val="000000" w:themeColor="text1"/>
          <w:sz w:val="24"/>
          <w:szCs w:val="24"/>
        </w:rPr>
        <w:t> EU-parlamentet i januari 2017 bakom en önskelista på vad den ska innehålla och vilket fokus EU bör ha på sociala frågor. Med knapp marginal, 317 mot 315, röstade även EU-parlamentarikerna för att det bör föras in ett socialt protokoll nästa gång EU-fördraget öppnas.</w:t>
      </w:r>
    </w:p>
    <w:p w:rsidR="00AD1456" w:rsidRPr="00A610AF" w:rsidRDefault="00AD1456" w:rsidP="00AD1456">
      <w:pPr>
        <w:rPr>
          <w:sz w:val="24"/>
          <w:szCs w:val="24"/>
        </w:rPr>
      </w:pPr>
      <w:r w:rsidRPr="00A610AF">
        <w:rPr>
          <w:color w:val="000000" w:themeColor="text1"/>
          <w:sz w:val="24"/>
          <w:szCs w:val="24"/>
        </w:rPr>
        <w:t>10 oktober 2017</w:t>
      </w:r>
    </w:p>
    <w:p w:rsidR="00AD1456" w:rsidRPr="00A610AF" w:rsidRDefault="00572D28" w:rsidP="00AD1456">
      <w:pPr>
        <w:rPr>
          <w:sz w:val="24"/>
          <w:szCs w:val="24"/>
        </w:rPr>
      </w:pPr>
      <w:r>
        <w:rPr>
          <w:sz w:val="24"/>
          <w:szCs w:val="24"/>
        </w:rPr>
        <w:pict>
          <v:rect id="_x0000_i1025" style="width:0;height:0" o:hralign="center" o:hrstd="t" o:hr="t" fillcolor="#a0a0a0" stroked="f"/>
        </w:pict>
      </w:r>
    </w:p>
    <w:p w:rsidR="00E043B9" w:rsidRDefault="00572D28" w:rsidP="00AD1456">
      <w:pPr>
        <w:rPr>
          <w:sz w:val="24"/>
          <w:szCs w:val="24"/>
        </w:rPr>
      </w:pPr>
      <w:r>
        <w:rPr>
          <w:sz w:val="24"/>
          <w:szCs w:val="24"/>
        </w:rPr>
        <w:pict>
          <v:rect id="_x0000_i1026" style="width:0;height:0" o:hralign="center" o:hrstd="t" o:hr="t" fillcolor="#a0a0a0" stroked="f"/>
        </w:pict>
      </w:r>
    </w:p>
    <w:p w:rsidR="00AD1456" w:rsidRDefault="00AD1456" w:rsidP="00AD1456">
      <w:pPr>
        <w:rPr>
          <w:sz w:val="24"/>
          <w:szCs w:val="24"/>
        </w:rPr>
      </w:pPr>
    </w:p>
    <w:p w:rsidR="00E043B9" w:rsidRDefault="00E043B9" w:rsidP="00AD1456">
      <w:pPr>
        <w:rPr>
          <w:sz w:val="24"/>
          <w:szCs w:val="24"/>
        </w:rPr>
      </w:pPr>
    </w:p>
    <w:p w:rsidR="00E043B9" w:rsidRDefault="00E043B9" w:rsidP="00AD1456">
      <w:pPr>
        <w:rPr>
          <w:sz w:val="24"/>
          <w:szCs w:val="24"/>
        </w:rPr>
      </w:pPr>
    </w:p>
    <w:p w:rsidR="00E043B9" w:rsidRDefault="00E043B9" w:rsidP="00AD1456">
      <w:pPr>
        <w:rPr>
          <w:sz w:val="24"/>
          <w:szCs w:val="24"/>
        </w:rPr>
      </w:pPr>
    </w:p>
    <w:p w:rsidR="00E043B9" w:rsidRDefault="00E043B9" w:rsidP="00AD1456">
      <w:pPr>
        <w:rPr>
          <w:sz w:val="24"/>
          <w:szCs w:val="24"/>
        </w:rPr>
      </w:pPr>
    </w:p>
    <w:p w:rsidR="00E043B9" w:rsidRDefault="00E043B9" w:rsidP="00AD1456">
      <w:pPr>
        <w:rPr>
          <w:sz w:val="24"/>
          <w:szCs w:val="24"/>
        </w:rPr>
      </w:pPr>
    </w:p>
    <w:p w:rsidR="00E043B9" w:rsidRPr="00A610AF" w:rsidRDefault="00E043B9" w:rsidP="00AD1456">
      <w:pPr>
        <w:rPr>
          <w:sz w:val="24"/>
          <w:szCs w:val="24"/>
        </w:rPr>
      </w:pPr>
    </w:p>
    <w:p w:rsidR="00AD1456" w:rsidRPr="00A610AF" w:rsidRDefault="00AD1456" w:rsidP="00AD1456">
      <w:pPr>
        <w:rPr>
          <w:bCs/>
          <w:sz w:val="24"/>
          <w:szCs w:val="24"/>
        </w:rPr>
      </w:pPr>
      <w:r w:rsidRPr="00A610AF">
        <w:rPr>
          <w:bCs/>
          <w:sz w:val="24"/>
          <w:szCs w:val="24"/>
        </w:rPr>
        <w:t>DEN SOCIALA PELAREN</w:t>
      </w:r>
    </w:p>
    <w:p w:rsidR="00AD1456" w:rsidRPr="00A610AF" w:rsidRDefault="00AD1456" w:rsidP="00AD1456">
      <w:pPr>
        <w:rPr>
          <w:sz w:val="24"/>
          <w:szCs w:val="24"/>
        </w:rPr>
      </w:pPr>
      <w:r w:rsidRPr="00A610AF">
        <w:rPr>
          <w:sz w:val="24"/>
          <w:szCs w:val="24"/>
        </w:rPr>
        <w:t>De 20 principer och rättigheter nedan föreslår kommissionen ska utgöra grunden till en europeisk social pelare. Det blir upp till de enskilda medlemsländerna och i viss mån arbetsmarknadens parter att bestämma hur och i vilken utsträckning den sociala pelaren ska genomföras i respektive land:</w:t>
      </w:r>
    </w:p>
    <w:p w:rsidR="00AD1456" w:rsidRPr="00A610AF" w:rsidRDefault="00AD1456" w:rsidP="00AD1456">
      <w:pPr>
        <w:rPr>
          <w:sz w:val="24"/>
          <w:szCs w:val="24"/>
        </w:rPr>
      </w:pPr>
      <w:r w:rsidRPr="00A610AF">
        <w:rPr>
          <w:bCs/>
          <w:sz w:val="24"/>
          <w:szCs w:val="24"/>
        </w:rPr>
        <w:t>Lika möjligheter och tillgång till arbetsmarknaden</w:t>
      </w:r>
    </w:p>
    <w:p w:rsidR="00AD1456" w:rsidRPr="00A610AF" w:rsidRDefault="00AD1456" w:rsidP="00AD1456">
      <w:pPr>
        <w:rPr>
          <w:sz w:val="24"/>
          <w:szCs w:val="24"/>
        </w:rPr>
      </w:pPr>
      <w:r w:rsidRPr="00A610AF">
        <w:rPr>
          <w:sz w:val="24"/>
          <w:szCs w:val="24"/>
        </w:rPr>
        <w:t>1. Rätten till utbildning och livslångt lärande.</w:t>
      </w:r>
    </w:p>
    <w:p w:rsidR="00AD1456" w:rsidRPr="00A610AF" w:rsidRDefault="00AD1456" w:rsidP="00AD1456">
      <w:pPr>
        <w:rPr>
          <w:sz w:val="24"/>
          <w:szCs w:val="24"/>
        </w:rPr>
      </w:pPr>
      <w:r w:rsidRPr="00A610AF">
        <w:rPr>
          <w:sz w:val="24"/>
          <w:szCs w:val="24"/>
        </w:rPr>
        <w:t>2. Jämställdhet mellan könen.</w:t>
      </w:r>
    </w:p>
    <w:p w:rsidR="00AD1456" w:rsidRPr="00A610AF" w:rsidRDefault="00AD1456" w:rsidP="00AD1456">
      <w:pPr>
        <w:rPr>
          <w:sz w:val="24"/>
          <w:szCs w:val="24"/>
        </w:rPr>
      </w:pPr>
      <w:r w:rsidRPr="00A610AF">
        <w:rPr>
          <w:sz w:val="24"/>
          <w:szCs w:val="24"/>
        </w:rPr>
        <w:t>3. Lika förutsättningar oavsett exempelvis ursprung, religion, funktionshinder eller sexuell läggning.</w:t>
      </w:r>
    </w:p>
    <w:p w:rsidR="00AD1456" w:rsidRPr="00A610AF" w:rsidRDefault="00AD1456" w:rsidP="00AD1456">
      <w:pPr>
        <w:rPr>
          <w:sz w:val="24"/>
          <w:szCs w:val="24"/>
        </w:rPr>
      </w:pPr>
      <w:r w:rsidRPr="00A610AF">
        <w:rPr>
          <w:sz w:val="24"/>
          <w:szCs w:val="24"/>
        </w:rPr>
        <w:t>4. Aktivt stöd för att hitta sysselsättning.</w:t>
      </w:r>
    </w:p>
    <w:p w:rsidR="00AD1456" w:rsidRPr="00A610AF" w:rsidRDefault="00AD1456" w:rsidP="00AD1456">
      <w:pPr>
        <w:rPr>
          <w:sz w:val="24"/>
          <w:szCs w:val="24"/>
        </w:rPr>
      </w:pPr>
      <w:r w:rsidRPr="00A610AF">
        <w:rPr>
          <w:bCs/>
          <w:sz w:val="24"/>
          <w:szCs w:val="24"/>
        </w:rPr>
        <w:t>Rättvisa arbetsvillkor</w:t>
      </w:r>
    </w:p>
    <w:p w:rsidR="00AD1456" w:rsidRPr="00A610AF" w:rsidRDefault="00AD1456" w:rsidP="00AD1456">
      <w:pPr>
        <w:rPr>
          <w:sz w:val="24"/>
          <w:szCs w:val="24"/>
        </w:rPr>
      </w:pPr>
      <w:r w:rsidRPr="00A610AF">
        <w:rPr>
          <w:sz w:val="24"/>
          <w:szCs w:val="24"/>
        </w:rPr>
        <w:t>5. Säker och anpassningsbar anställning.</w:t>
      </w:r>
    </w:p>
    <w:p w:rsidR="00AD1456" w:rsidRPr="00A610AF" w:rsidRDefault="00AD1456" w:rsidP="00AD1456">
      <w:pPr>
        <w:rPr>
          <w:sz w:val="24"/>
          <w:szCs w:val="24"/>
        </w:rPr>
      </w:pPr>
      <w:r w:rsidRPr="00A610AF">
        <w:rPr>
          <w:sz w:val="24"/>
          <w:szCs w:val="24"/>
        </w:rPr>
        <w:t>6. Löner som garanterar en anständig levnadsstandard.</w:t>
      </w:r>
    </w:p>
    <w:p w:rsidR="00AD1456" w:rsidRPr="00A610AF" w:rsidRDefault="00AD1456" w:rsidP="00AD1456">
      <w:pPr>
        <w:rPr>
          <w:sz w:val="24"/>
          <w:szCs w:val="24"/>
        </w:rPr>
      </w:pPr>
      <w:r w:rsidRPr="00A610AF">
        <w:rPr>
          <w:sz w:val="24"/>
          <w:szCs w:val="24"/>
        </w:rPr>
        <w:t>7. Information om anställningsvillkor och skydd vid uppsägning.</w:t>
      </w:r>
    </w:p>
    <w:p w:rsidR="00AD1456" w:rsidRPr="00A610AF" w:rsidRDefault="00AD1456" w:rsidP="00AD1456">
      <w:pPr>
        <w:rPr>
          <w:sz w:val="24"/>
          <w:szCs w:val="24"/>
        </w:rPr>
      </w:pPr>
      <w:r w:rsidRPr="00A610AF">
        <w:rPr>
          <w:sz w:val="24"/>
          <w:szCs w:val="24"/>
        </w:rPr>
        <w:t>8. Dialog mellan arbetsmarknadens parter och att löntagare involveras i frågor som berör dem.</w:t>
      </w:r>
    </w:p>
    <w:p w:rsidR="00AD1456" w:rsidRPr="00A610AF" w:rsidRDefault="00AD1456" w:rsidP="00AD1456">
      <w:pPr>
        <w:rPr>
          <w:sz w:val="24"/>
          <w:szCs w:val="24"/>
        </w:rPr>
      </w:pPr>
      <w:r w:rsidRPr="00A610AF">
        <w:rPr>
          <w:sz w:val="24"/>
          <w:szCs w:val="24"/>
        </w:rPr>
        <w:t>9. Balans i arbetslivet mellan jobb och fritid.</w:t>
      </w:r>
    </w:p>
    <w:p w:rsidR="00AD1456" w:rsidRPr="00A610AF" w:rsidRDefault="00AD1456" w:rsidP="00AD1456">
      <w:pPr>
        <w:rPr>
          <w:sz w:val="24"/>
          <w:szCs w:val="24"/>
        </w:rPr>
      </w:pPr>
      <w:r w:rsidRPr="00A610AF">
        <w:rPr>
          <w:sz w:val="24"/>
          <w:szCs w:val="24"/>
        </w:rPr>
        <w:t>10. Hälsosamma, säkra och ändamålsenliga arbetsplatser.</w:t>
      </w:r>
    </w:p>
    <w:p w:rsidR="00AD1456" w:rsidRPr="00A610AF" w:rsidRDefault="00AD1456" w:rsidP="00AD1456">
      <w:pPr>
        <w:rPr>
          <w:sz w:val="24"/>
          <w:szCs w:val="24"/>
        </w:rPr>
      </w:pPr>
      <w:r w:rsidRPr="00A610AF">
        <w:rPr>
          <w:bCs/>
          <w:sz w:val="24"/>
          <w:szCs w:val="24"/>
        </w:rPr>
        <w:t>Social trygghet och inkludering</w:t>
      </w:r>
    </w:p>
    <w:p w:rsidR="00AD1456" w:rsidRPr="00A610AF" w:rsidRDefault="00AD1456" w:rsidP="00AD1456">
      <w:pPr>
        <w:rPr>
          <w:sz w:val="24"/>
          <w:szCs w:val="24"/>
        </w:rPr>
      </w:pPr>
      <w:r w:rsidRPr="00A610AF">
        <w:rPr>
          <w:sz w:val="24"/>
          <w:szCs w:val="24"/>
        </w:rPr>
        <w:t>11. Rätt till barnomsorg och skydd mot barnfattigdom.</w:t>
      </w:r>
    </w:p>
    <w:p w:rsidR="00AD1456" w:rsidRPr="00A610AF" w:rsidRDefault="00AD1456" w:rsidP="00AD1456">
      <w:pPr>
        <w:rPr>
          <w:sz w:val="24"/>
          <w:szCs w:val="24"/>
        </w:rPr>
      </w:pPr>
      <w:r w:rsidRPr="00A610AF">
        <w:rPr>
          <w:sz w:val="24"/>
          <w:szCs w:val="24"/>
        </w:rPr>
        <w:t>12. Social trygghet</w:t>
      </w:r>
    </w:p>
    <w:p w:rsidR="00AD1456" w:rsidRPr="00A610AF" w:rsidRDefault="00AD1456" w:rsidP="00AD1456">
      <w:pPr>
        <w:rPr>
          <w:sz w:val="24"/>
          <w:szCs w:val="24"/>
        </w:rPr>
      </w:pPr>
      <w:r w:rsidRPr="00A610AF">
        <w:rPr>
          <w:sz w:val="24"/>
          <w:szCs w:val="24"/>
        </w:rPr>
        <w:t>13. Rätt till skälig arbetslöshetskassa.</w:t>
      </w:r>
    </w:p>
    <w:p w:rsidR="00AD1456" w:rsidRPr="00A610AF" w:rsidRDefault="00AD1456" w:rsidP="00AD1456">
      <w:pPr>
        <w:rPr>
          <w:sz w:val="24"/>
          <w:szCs w:val="24"/>
        </w:rPr>
      </w:pPr>
      <w:r w:rsidRPr="00A610AF">
        <w:rPr>
          <w:sz w:val="24"/>
          <w:szCs w:val="24"/>
        </w:rPr>
        <w:t>14. Minimiinkomst.</w:t>
      </w:r>
    </w:p>
    <w:p w:rsidR="00AD1456" w:rsidRPr="00A610AF" w:rsidRDefault="00AD1456" w:rsidP="00AD1456">
      <w:pPr>
        <w:rPr>
          <w:sz w:val="24"/>
          <w:szCs w:val="24"/>
        </w:rPr>
      </w:pPr>
      <w:r w:rsidRPr="00A610AF">
        <w:rPr>
          <w:sz w:val="24"/>
          <w:szCs w:val="24"/>
        </w:rPr>
        <w:t>15. Skäliga pensioner.</w:t>
      </w:r>
    </w:p>
    <w:p w:rsidR="00AD1456" w:rsidRPr="00A610AF" w:rsidRDefault="00AD1456" w:rsidP="00AD1456">
      <w:pPr>
        <w:rPr>
          <w:sz w:val="24"/>
          <w:szCs w:val="24"/>
        </w:rPr>
      </w:pPr>
      <w:r w:rsidRPr="00A610AF">
        <w:rPr>
          <w:sz w:val="24"/>
          <w:szCs w:val="24"/>
        </w:rPr>
        <w:t>16. Tillgång till överkomlig, förebyggande och botande sjukvård av god kvalitet.</w:t>
      </w:r>
    </w:p>
    <w:p w:rsidR="00AD1456" w:rsidRPr="00A610AF" w:rsidRDefault="00AD1456" w:rsidP="00AD1456">
      <w:pPr>
        <w:rPr>
          <w:sz w:val="24"/>
          <w:szCs w:val="24"/>
        </w:rPr>
      </w:pPr>
      <w:r w:rsidRPr="00A610AF">
        <w:rPr>
          <w:sz w:val="24"/>
          <w:szCs w:val="24"/>
        </w:rPr>
        <w:t>17. Inkluderande i samhället av personer med funktionsnedsättningar.</w:t>
      </w:r>
    </w:p>
    <w:p w:rsidR="00AD1456" w:rsidRPr="00A610AF" w:rsidRDefault="00AD1456" w:rsidP="00AD1456">
      <w:pPr>
        <w:rPr>
          <w:sz w:val="24"/>
          <w:szCs w:val="24"/>
        </w:rPr>
      </w:pPr>
      <w:r w:rsidRPr="00A610AF">
        <w:rPr>
          <w:sz w:val="24"/>
          <w:szCs w:val="24"/>
        </w:rPr>
        <w:t>18. Rätten till långsiktig vård.</w:t>
      </w:r>
    </w:p>
    <w:p w:rsidR="00AD1456" w:rsidRPr="00A610AF" w:rsidRDefault="00AD1456" w:rsidP="00AD1456">
      <w:pPr>
        <w:rPr>
          <w:sz w:val="24"/>
          <w:szCs w:val="24"/>
        </w:rPr>
      </w:pPr>
      <w:r w:rsidRPr="00A610AF">
        <w:rPr>
          <w:sz w:val="24"/>
          <w:szCs w:val="24"/>
        </w:rPr>
        <w:t>19. Stöd och boende till hemlösa.</w:t>
      </w:r>
    </w:p>
    <w:p w:rsidR="00AD1456" w:rsidRPr="00A610AF" w:rsidRDefault="00AD1456" w:rsidP="00AD1456">
      <w:pPr>
        <w:rPr>
          <w:sz w:val="24"/>
          <w:szCs w:val="24"/>
        </w:rPr>
      </w:pPr>
      <w:r w:rsidRPr="00A610AF">
        <w:rPr>
          <w:sz w:val="24"/>
          <w:szCs w:val="24"/>
        </w:rPr>
        <w:t>20. Tillgång till grundläggande tjänster som vatten, renlighet och energi.</w:t>
      </w:r>
    </w:p>
    <w:p w:rsidR="00AD1456" w:rsidRPr="00A610AF" w:rsidRDefault="00AD1456" w:rsidP="00AD1456">
      <w:pPr>
        <w:rPr>
          <w:sz w:val="24"/>
          <w:szCs w:val="24"/>
        </w:rPr>
      </w:pPr>
      <w:r w:rsidRPr="00A610AF">
        <w:rPr>
          <w:sz w:val="24"/>
          <w:szCs w:val="24"/>
        </w:rPr>
        <w:t xml:space="preserve">Hela listan </w:t>
      </w:r>
    </w:p>
    <w:p w:rsidR="00AD1456" w:rsidRPr="00A610AF" w:rsidRDefault="00AD1456" w:rsidP="00AD1456">
      <w:pPr>
        <w:rPr>
          <w:bCs/>
          <w:sz w:val="24"/>
          <w:szCs w:val="24"/>
        </w:rPr>
      </w:pPr>
      <w:r w:rsidRPr="00A610AF">
        <w:rPr>
          <w:bCs/>
          <w:sz w:val="24"/>
          <w:szCs w:val="24"/>
        </w:rPr>
        <w:t>EUROSTATS RESULTATTAVLA</w:t>
      </w:r>
    </w:p>
    <w:p w:rsidR="00AD1456" w:rsidRPr="00A610AF" w:rsidRDefault="00AD1456" w:rsidP="00AD1456">
      <w:pPr>
        <w:rPr>
          <w:sz w:val="24"/>
          <w:szCs w:val="24"/>
        </w:rPr>
      </w:pPr>
      <w:r w:rsidRPr="00A610AF">
        <w:rPr>
          <w:sz w:val="24"/>
          <w:szCs w:val="24"/>
        </w:rPr>
        <w:t>EU:s statistikbyrå</w:t>
      </w:r>
      <w:r w:rsidRPr="00A610AF">
        <w:rPr>
          <w:color w:val="000000" w:themeColor="text1"/>
          <w:sz w:val="24"/>
          <w:szCs w:val="24"/>
        </w:rPr>
        <w:t> </w:t>
      </w:r>
      <w:hyperlink r:id="rId28" w:history="1">
        <w:r w:rsidRPr="00A610AF">
          <w:rPr>
            <w:rStyle w:val="Hyperlnk"/>
            <w:b/>
            <w:color w:val="000000" w:themeColor="text1"/>
            <w:sz w:val="24"/>
            <w:szCs w:val="24"/>
            <w:u w:val="none"/>
          </w:rPr>
          <w:t>Eurostat har satt samman</w:t>
        </w:r>
      </w:hyperlink>
      <w:r w:rsidRPr="00A610AF">
        <w:rPr>
          <w:b/>
          <w:sz w:val="24"/>
          <w:szCs w:val="24"/>
        </w:rPr>
        <w:t> </w:t>
      </w:r>
      <w:r w:rsidRPr="00A610AF">
        <w:rPr>
          <w:sz w:val="24"/>
          <w:szCs w:val="24"/>
        </w:rPr>
        <w:t>en så kallad resultattavla som mäter utvecklingen kring flera av den sociala pelarens rättigheter i medlemsländerna. Där framgår att skolavhoppen minskat, likaså minskar skillnaderna i sysselsättning mellan män och kvinnor och andelen unga människor som varken arbetar, praktiserar eller studerar har blivit färre sedan 2005. Sysselsättningen har gått upp och arbetslösheten har minskat. Samtidigt är andelen EU-bor som riskerar fattigdom oförändrad.</w:t>
      </w:r>
    </w:p>
    <w:p w:rsidR="00E043B9" w:rsidRDefault="00E043B9" w:rsidP="00AD1456">
      <w:pPr>
        <w:rPr>
          <w:b/>
          <w:color w:val="000000" w:themeColor="text1"/>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9C2789" w:rsidRDefault="009C278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p w:rsidR="008F7C79" w:rsidRDefault="008F7C79" w:rsidP="009C2789">
      <w:pPr>
        <w:rPr>
          <w:sz w:val="24"/>
          <w:szCs w:val="24"/>
        </w:rPr>
      </w:pPr>
    </w:p>
    <w:sectPr w:rsidR="008F7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6C4"/>
    <w:multiLevelType w:val="multilevel"/>
    <w:tmpl w:val="33C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183498"/>
    <w:multiLevelType w:val="multilevel"/>
    <w:tmpl w:val="DFBE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8E539C"/>
    <w:multiLevelType w:val="multilevel"/>
    <w:tmpl w:val="A130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467CC"/>
    <w:multiLevelType w:val="hybridMultilevel"/>
    <w:tmpl w:val="EF261D0E"/>
    <w:lvl w:ilvl="0" w:tplc="8F6475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CC45109"/>
    <w:multiLevelType w:val="hybridMultilevel"/>
    <w:tmpl w:val="4052E22A"/>
    <w:lvl w:ilvl="0" w:tplc="0076F6BC">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35"/>
    <w:rsid w:val="00072269"/>
    <w:rsid w:val="000C48C7"/>
    <w:rsid w:val="00111077"/>
    <w:rsid w:val="00190EFC"/>
    <w:rsid w:val="001C0F3E"/>
    <w:rsid w:val="00242A59"/>
    <w:rsid w:val="00247F09"/>
    <w:rsid w:val="002B353D"/>
    <w:rsid w:val="002C4739"/>
    <w:rsid w:val="002D3D5F"/>
    <w:rsid w:val="0038377A"/>
    <w:rsid w:val="00383A66"/>
    <w:rsid w:val="00483475"/>
    <w:rsid w:val="00493480"/>
    <w:rsid w:val="00496035"/>
    <w:rsid w:val="00512A66"/>
    <w:rsid w:val="00526976"/>
    <w:rsid w:val="0063789E"/>
    <w:rsid w:val="00723326"/>
    <w:rsid w:val="0074525C"/>
    <w:rsid w:val="008116DC"/>
    <w:rsid w:val="008933A2"/>
    <w:rsid w:val="008F7C79"/>
    <w:rsid w:val="009B2E75"/>
    <w:rsid w:val="009C2789"/>
    <w:rsid w:val="009F4404"/>
    <w:rsid w:val="00A0567A"/>
    <w:rsid w:val="00A610AF"/>
    <w:rsid w:val="00AD1456"/>
    <w:rsid w:val="00B32FD4"/>
    <w:rsid w:val="00B92F60"/>
    <w:rsid w:val="00BB6106"/>
    <w:rsid w:val="00C23BC1"/>
    <w:rsid w:val="00CD2B2D"/>
    <w:rsid w:val="00D51A60"/>
    <w:rsid w:val="00D91016"/>
    <w:rsid w:val="00DC078C"/>
    <w:rsid w:val="00DC5D5E"/>
    <w:rsid w:val="00E043B9"/>
    <w:rsid w:val="00EC3C0F"/>
    <w:rsid w:val="00F306C7"/>
    <w:rsid w:val="00F86425"/>
    <w:rsid w:val="00FD0D2D"/>
    <w:rsid w:val="00FD10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6035"/>
    <w:rPr>
      <w:color w:val="0000FF" w:themeColor="hyperlink"/>
      <w:u w:val="single"/>
    </w:rPr>
  </w:style>
  <w:style w:type="paragraph" w:styleId="Ballongtext">
    <w:name w:val="Balloon Text"/>
    <w:basedOn w:val="Normal"/>
    <w:link w:val="BallongtextChar"/>
    <w:uiPriority w:val="99"/>
    <w:semiHidden/>
    <w:unhideWhenUsed/>
    <w:rsid w:val="0049603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6035"/>
    <w:rPr>
      <w:rFonts w:ascii="Tahoma" w:hAnsi="Tahoma" w:cs="Tahoma"/>
      <w:sz w:val="16"/>
      <w:szCs w:val="16"/>
    </w:rPr>
  </w:style>
  <w:style w:type="character" w:styleId="Betoning">
    <w:name w:val="Emphasis"/>
    <w:basedOn w:val="Standardstycketeckensnitt"/>
    <w:uiPriority w:val="20"/>
    <w:qFormat/>
    <w:rsid w:val="00BB61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6035"/>
    <w:rPr>
      <w:color w:val="0000FF" w:themeColor="hyperlink"/>
      <w:u w:val="single"/>
    </w:rPr>
  </w:style>
  <w:style w:type="paragraph" w:styleId="Ballongtext">
    <w:name w:val="Balloon Text"/>
    <w:basedOn w:val="Normal"/>
    <w:link w:val="BallongtextChar"/>
    <w:uiPriority w:val="99"/>
    <w:semiHidden/>
    <w:unhideWhenUsed/>
    <w:rsid w:val="0049603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6035"/>
    <w:rPr>
      <w:rFonts w:ascii="Tahoma" w:hAnsi="Tahoma" w:cs="Tahoma"/>
      <w:sz w:val="16"/>
      <w:szCs w:val="16"/>
    </w:rPr>
  </w:style>
  <w:style w:type="character" w:styleId="Betoning">
    <w:name w:val="Emphasis"/>
    <w:basedOn w:val="Standardstycketeckensnitt"/>
    <w:uiPriority w:val="20"/>
    <w:qFormat/>
    <w:rsid w:val="00BB6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0943">
      <w:bodyDiv w:val="1"/>
      <w:marLeft w:val="0"/>
      <w:marRight w:val="0"/>
      <w:marTop w:val="0"/>
      <w:marBottom w:val="0"/>
      <w:divBdr>
        <w:top w:val="none" w:sz="0" w:space="0" w:color="auto"/>
        <w:left w:val="none" w:sz="0" w:space="0" w:color="auto"/>
        <w:bottom w:val="none" w:sz="0" w:space="0" w:color="auto"/>
        <w:right w:val="none" w:sz="0" w:space="0" w:color="auto"/>
      </w:divBdr>
    </w:div>
    <w:div w:id="328947986">
      <w:bodyDiv w:val="1"/>
      <w:marLeft w:val="0"/>
      <w:marRight w:val="0"/>
      <w:marTop w:val="0"/>
      <w:marBottom w:val="0"/>
      <w:divBdr>
        <w:top w:val="none" w:sz="0" w:space="0" w:color="auto"/>
        <w:left w:val="none" w:sz="0" w:space="0" w:color="auto"/>
        <w:bottom w:val="none" w:sz="0" w:space="0" w:color="auto"/>
        <w:right w:val="none" w:sz="0" w:space="0" w:color="auto"/>
      </w:divBdr>
    </w:div>
    <w:div w:id="598606609">
      <w:bodyDiv w:val="1"/>
      <w:marLeft w:val="0"/>
      <w:marRight w:val="0"/>
      <w:marTop w:val="0"/>
      <w:marBottom w:val="0"/>
      <w:divBdr>
        <w:top w:val="none" w:sz="0" w:space="0" w:color="auto"/>
        <w:left w:val="none" w:sz="0" w:space="0" w:color="auto"/>
        <w:bottom w:val="none" w:sz="0" w:space="0" w:color="auto"/>
        <w:right w:val="none" w:sz="0" w:space="0" w:color="auto"/>
      </w:divBdr>
      <w:divsChild>
        <w:div w:id="1184199402">
          <w:marLeft w:val="0"/>
          <w:marRight w:val="0"/>
          <w:marTop w:val="0"/>
          <w:marBottom w:val="0"/>
          <w:divBdr>
            <w:top w:val="none" w:sz="0" w:space="0" w:color="auto"/>
            <w:left w:val="none" w:sz="0" w:space="0" w:color="auto"/>
            <w:bottom w:val="none" w:sz="0" w:space="0" w:color="auto"/>
            <w:right w:val="none" w:sz="0" w:space="0" w:color="auto"/>
          </w:divBdr>
        </w:div>
      </w:divsChild>
    </w:div>
    <w:div w:id="1123622397">
      <w:bodyDiv w:val="1"/>
      <w:marLeft w:val="0"/>
      <w:marRight w:val="0"/>
      <w:marTop w:val="0"/>
      <w:marBottom w:val="0"/>
      <w:divBdr>
        <w:top w:val="none" w:sz="0" w:space="0" w:color="auto"/>
        <w:left w:val="none" w:sz="0" w:space="0" w:color="auto"/>
        <w:bottom w:val="none" w:sz="0" w:space="0" w:color="auto"/>
        <w:right w:val="none" w:sz="0" w:space="0" w:color="auto"/>
      </w:divBdr>
      <w:divsChild>
        <w:div w:id="717893867">
          <w:marLeft w:val="0"/>
          <w:marRight w:val="0"/>
          <w:marTop w:val="0"/>
          <w:marBottom w:val="0"/>
          <w:divBdr>
            <w:top w:val="none" w:sz="0" w:space="0" w:color="auto"/>
            <w:left w:val="none" w:sz="0" w:space="0" w:color="auto"/>
            <w:bottom w:val="none" w:sz="0" w:space="0" w:color="auto"/>
            <w:right w:val="none" w:sz="0" w:space="0" w:color="auto"/>
          </w:divBdr>
          <w:divsChild>
            <w:div w:id="86791203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345981087">
      <w:bodyDiv w:val="1"/>
      <w:marLeft w:val="0"/>
      <w:marRight w:val="0"/>
      <w:marTop w:val="0"/>
      <w:marBottom w:val="0"/>
      <w:divBdr>
        <w:top w:val="none" w:sz="0" w:space="0" w:color="auto"/>
        <w:left w:val="none" w:sz="0" w:space="0" w:color="auto"/>
        <w:bottom w:val="none" w:sz="0" w:space="0" w:color="auto"/>
        <w:right w:val="none" w:sz="0" w:space="0" w:color="auto"/>
      </w:divBdr>
      <w:divsChild>
        <w:div w:id="3215251">
          <w:marLeft w:val="0"/>
          <w:marRight w:val="0"/>
          <w:marTop w:val="0"/>
          <w:marBottom w:val="0"/>
          <w:divBdr>
            <w:top w:val="none" w:sz="0" w:space="0" w:color="auto"/>
            <w:left w:val="none" w:sz="0" w:space="0" w:color="auto"/>
            <w:bottom w:val="single" w:sz="6" w:space="0" w:color="F1F1F1"/>
            <w:right w:val="none" w:sz="0" w:space="0" w:color="auto"/>
          </w:divBdr>
          <w:divsChild>
            <w:div w:id="1903637511">
              <w:marLeft w:val="0"/>
              <w:marRight w:val="0"/>
              <w:marTop w:val="0"/>
              <w:marBottom w:val="0"/>
              <w:divBdr>
                <w:top w:val="none" w:sz="0" w:space="0" w:color="auto"/>
                <w:left w:val="none" w:sz="0" w:space="0" w:color="auto"/>
                <w:bottom w:val="none" w:sz="0" w:space="0" w:color="auto"/>
                <w:right w:val="none" w:sz="0" w:space="0" w:color="auto"/>
              </w:divBdr>
              <w:divsChild>
                <w:div w:id="2062627773">
                  <w:marLeft w:val="0"/>
                  <w:marRight w:val="0"/>
                  <w:marTop w:val="0"/>
                  <w:marBottom w:val="0"/>
                  <w:divBdr>
                    <w:top w:val="none" w:sz="0" w:space="0" w:color="auto"/>
                    <w:left w:val="none" w:sz="0" w:space="0" w:color="auto"/>
                    <w:bottom w:val="none" w:sz="0" w:space="0" w:color="auto"/>
                    <w:right w:val="none" w:sz="0" w:space="0" w:color="auto"/>
                  </w:divBdr>
                  <w:divsChild>
                    <w:div w:id="1178425703">
                      <w:marLeft w:val="0"/>
                      <w:marRight w:val="0"/>
                      <w:marTop w:val="0"/>
                      <w:marBottom w:val="0"/>
                      <w:divBdr>
                        <w:top w:val="none" w:sz="0" w:space="0" w:color="auto"/>
                        <w:left w:val="single" w:sz="12" w:space="0" w:color="AC072D"/>
                        <w:bottom w:val="none" w:sz="0" w:space="0" w:color="auto"/>
                        <w:right w:val="none" w:sz="0" w:space="0" w:color="auto"/>
                      </w:divBdr>
                    </w:div>
                    <w:div w:id="1771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1422">
              <w:marLeft w:val="0"/>
              <w:marRight w:val="0"/>
              <w:marTop w:val="0"/>
              <w:marBottom w:val="0"/>
              <w:divBdr>
                <w:top w:val="none" w:sz="0" w:space="0" w:color="auto"/>
                <w:left w:val="none" w:sz="0" w:space="0" w:color="auto"/>
                <w:bottom w:val="none" w:sz="0" w:space="0" w:color="auto"/>
                <w:right w:val="none" w:sz="0" w:space="0" w:color="auto"/>
              </w:divBdr>
              <w:divsChild>
                <w:div w:id="1353800636">
                  <w:marLeft w:val="957"/>
                  <w:marRight w:val="0"/>
                  <w:marTop w:val="0"/>
                  <w:marBottom w:val="0"/>
                  <w:divBdr>
                    <w:top w:val="none" w:sz="0" w:space="0" w:color="auto"/>
                    <w:left w:val="none" w:sz="0" w:space="0" w:color="auto"/>
                    <w:bottom w:val="none" w:sz="0" w:space="0" w:color="auto"/>
                    <w:right w:val="none" w:sz="0" w:space="0" w:color="auto"/>
                  </w:divBdr>
                  <w:divsChild>
                    <w:div w:id="123692818">
                      <w:marLeft w:val="0"/>
                      <w:marRight w:val="0"/>
                      <w:marTop w:val="0"/>
                      <w:marBottom w:val="0"/>
                      <w:divBdr>
                        <w:top w:val="none" w:sz="0" w:space="0" w:color="auto"/>
                        <w:left w:val="none" w:sz="0" w:space="0" w:color="auto"/>
                        <w:bottom w:val="none" w:sz="0" w:space="0" w:color="auto"/>
                        <w:right w:val="none" w:sz="0" w:space="0" w:color="auto"/>
                      </w:divBdr>
                      <w:divsChild>
                        <w:div w:id="597181885">
                          <w:marLeft w:val="0"/>
                          <w:marRight w:val="0"/>
                          <w:marTop w:val="0"/>
                          <w:marBottom w:val="0"/>
                          <w:divBdr>
                            <w:top w:val="none" w:sz="0" w:space="0" w:color="auto"/>
                            <w:left w:val="none" w:sz="0" w:space="0" w:color="auto"/>
                            <w:bottom w:val="none" w:sz="0" w:space="0" w:color="auto"/>
                            <w:right w:val="none" w:sz="0" w:space="0" w:color="auto"/>
                          </w:divBdr>
                          <w:divsChild>
                            <w:div w:id="1629818331">
                              <w:marLeft w:val="0"/>
                              <w:marRight w:val="0"/>
                              <w:marTop w:val="0"/>
                              <w:marBottom w:val="0"/>
                              <w:divBdr>
                                <w:top w:val="none" w:sz="0" w:space="0" w:color="auto"/>
                                <w:left w:val="none" w:sz="0" w:space="0" w:color="auto"/>
                                <w:bottom w:val="none" w:sz="0" w:space="0" w:color="auto"/>
                                <w:right w:val="none" w:sz="0" w:space="0" w:color="auto"/>
                              </w:divBdr>
                              <w:divsChild>
                                <w:div w:id="17979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70030">
                  <w:marLeft w:val="0"/>
                  <w:marRight w:val="0"/>
                  <w:marTop w:val="0"/>
                  <w:marBottom w:val="0"/>
                  <w:divBdr>
                    <w:top w:val="none" w:sz="0" w:space="0" w:color="auto"/>
                    <w:left w:val="none" w:sz="0" w:space="0" w:color="auto"/>
                    <w:bottom w:val="none" w:sz="0" w:space="0" w:color="auto"/>
                    <w:right w:val="none" w:sz="0" w:space="0" w:color="auto"/>
                  </w:divBdr>
                  <w:divsChild>
                    <w:div w:id="1329554844">
                      <w:marLeft w:val="0"/>
                      <w:marRight w:val="0"/>
                      <w:marTop w:val="0"/>
                      <w:marBottom w:val="0"/>
                      <w:divBdr>
                        <w:top w:val="none" w:sz="0" w:space="0" w:color="auto"/>
                        <w:left w:val="none" w:sz="0" w:space="0" w:color="auto"/>
                        <w:bottom w:val="none" w:sz="0" w:space="0" w:color="auto"/>
                        <w:right w:val="none" w:sz="0" w:space="0" w:color="auto"/>
                      </w:divBdr>
                    </w:div>
                    <w:div w:id="408693811">
                      <w:marLeft w:val="0"/>
                      <w:marRight w:val="0"/>
                      <w:marTop w:val="0"/>
                      <w:marBottom w:val="0"/>
                      <w:divBdr>
                        <w:top w:val="none" w:sz="0" w:space="0" w:color="auto"/>
                        <w:left w:val="none" w:sz="0" w:space="0" w:color="auto"/>
                        <w:bottom w:val="none" w:sz="0" w:space="0" w:color="auto"/>
                        <w:right w:val="none" w:sz="0" w:space="0" w:color="auto"/>
                      </w:divBdr>
                      <w:divsChild>
                        <w:div w:id="738988054">
                          <w:marLeft w:val="0"/>
                          <w:marRight w:val="0"/>
                          <w:marTop w:val="0"/>
                          <w:marBottom w:val="0"/>
                          <w:divBdr>
                            <w:top w:val="none" w:sz="0" w:space="0" w:color="auto"/>
                            <w:left w:val="none" w:sz="0" w:space="0" w:color="auto"/>
                            <w:bottom w:val="none" w:sz="0" w:space="0" w:color="auto"/>
                            <w:right w:val="none" w:sz="0" w:space="0" w:color="auto"/>
                          </w:divBdr>
                        </w:div>
                      </w:divsChild>
                    </w:div>
                    <w:div w:id="884177562">
                      <w:marLeft w:val="0"/>
                      <w:marRight w:val="0"/>
                      <w:marTop w:val="0"/>
                      <w:marBottom w:val="0"/>
                      <w:divBdr>
                        <w:top w:val="none" w:sz="0" w:space="0" w:color="auto"/>
                        <w:left w:val="none" w:sz="0" w:space="0" w:color="auto"/>
                        <w:bottom w:val="none" w:sz="0" w:space="0" w:color="auto"/>
                        <w:right w:val="none" w:sz="0" w:space="0" w:color="auto"/>
                      </w:divBdr>
                      <w:divsChild>
                        <w:div w:id="241567682">
                          <w:marLeft w:val="0"/>
                          <w:marRight w:val="0"/>
                          <w:marTop w:val="0"/>
                          <w:marBottom w:val="0"/>
                          <w:divBdr>
                            <w:top w:val="none" w:sz="0" w:space="0" w:color="auto"/>
                            <w:left w:val="none" w:sz="0" w:space="0" w:color="auto"/>
                            <w:bottom w:val="none" w:sz="0" w:space="0" w:color="auto"/>
                            <w:right w:val="none" w:sz="0" w:space="0" w:color="auto"/>
                          </w:divBdr>
                          <w:divsChild>
                            <w:div w:id="580263856">
                              <w:marLeft w:val="0"/>
                              <w:marRight w:val="0"/>
                              <w:marTop w:val="0"/>
                              <w:marBottom w:val="0"/>
                              <w:divBdr>
                                <w:top w:val="none" w:sz="0" w:space="0" w:color="auto"/>
                                <w:left w:val="none" w:sz="0" w:space="0" w:color="auto"/>
                                <w:bottom w:val="none" w:sz="0" w:space="0" w:color="auto"/>
                                <w:right w:val="none" w:sz="0" w:space="0" w:color="auto"/>
                              </w:divBdr>
                            </w:div>
                            <w:div w:id="952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0600">
                      <w:marLeft w:val="0"/>
                      <w:marRight w:val="0"/>
                      <w:marTop w:val="0"/>
                      <w:marBottom w:val="0"/>
                      <w:divBdr>
                        <w:top w:val="none" w:sz="0" w:space="0" w:color="auto"/>
                        <w:left w:val="none" w:sz="0" w:space="0" w:color="auto"/>
                        <w:bottom w:val="none" w:sz="0" w:space="0" w:color="auto"/>
                        <w:right w:val="none" w:sz="0" w:space="0" w:color="auto"/>
                      </w:divBdr>
                      <w:divsChild>
                        <w:div w:id="1523205738">
                          <w:marLeft w:val="0"/>
                          <w:marRight w:val="0"/>
                          <w:marTop w:val="0"/>
                          <w:marBottom w:val="0"/>
                          <w:divBdr>
                            <w:top w:val="none" w:sz="0" w:space="0" w:color="auto"/>
                            <w:left w:val="none" w:sz="0" w:space="0" w:color="auto"/>
                            <w:bottom w:val="none" w:sz="0" w:space="0" w:color="auto"/>
                            <w:right w:val="none" w:sz="0" w:space="0" w:color="auto"/>
                          </w:divBdr>
                          <w:divsChild>
                            <w:div w:id="26415645">
                              <w:marLeft w:val="0"/>
                              <w:marRight w:val="0"/>
                              <w:marTop w:val="0"/>
                              <w:marBottom w:val="0"/>
                              <w:divBdr>
                                <w:top w:val="none" w:sz="0" w:space="0" w:color="auto"/>
                                <w:left w:val="none" w:sz="0" w:space="0" w:color="auto"/>
                                <w:bottom w:val="none" w:sz="0" w:space="0" w:color="auto"/>
                                <w:right w:val="none" w:sz="0" w:space="0" w:color="auto"/>
                              </w:divBdr>
                            </w:div>
                            <w:div w:id="19951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263170">
          <w:marLeft w:val="0"/>
          <w:marRight w:val="0"/>
          <w:marTop w:val="0"/>
          <w:marBottom w:val="0"/>
          <w:divBdr>
            <w:top w:val="none" w:sz="0" w:space="0" w:color="auto"/>
            <w:left w:val="none" w:sz="0" w:space="0" w:color="auto"/>
            <w:bottom w:val="none" w:sz="0" w:space="0" w:color="auto"/>
            <w:right w:val="none" w:sz="0" w:space="0" w:color="auto"/>
          </w:divBdr>
          <w:divsChild>
            <w:div w:id="995959457">
              <w:marLeft w:val="0"/>
              <w:marRight w:val="0"/>
              <w:marTop w:val="0"/>
              <w:marBottom w:val="0"/>
              <w:divBdr>
                <w:top w:val="none" w:sz="0" w:space="0" w:color="auto"/>
                <w:left w:val="none" w:sz="0" w:space="0" w:color="auto"/>
                <w:bottom w:val="none" w:sz="0" w:space="0" w:color="auto"/>
                <w:right w:val="none" w:sz="0" w:space="0" w:color="auto"/>
              </w:divBdr>
              <w:divsChild>
                <w:div w:id="570775556">
                  <w:marLeft w:val="0"/>
                  <w:marRight w:val="0"/>
                  <w:marTop w:val="0"/>
                  <w:marBottom w:val="0"/>
                  <w:divBdr>
                    <w:top w:val="none" w:sz="0" w:space="0" w:color="auto"/>
                    <w:left w:val="none" w:sz="0" w:space="0" w:color="auto"/>
                    <w:bottom w:val="none" w:sz="0" w:space="0" w:color="auto"/>
                    <w:right w:val="none" w:sz="0" w:space="0" w:color="auto"/>
                  </w:divBdr>
                  <w:divsChild>
                    <w:div w:id="580063978">
                      <w:marLeft w:val="0"/>
                      <w:marRight w:val="0"/>
                      <w:marTop w:val="0"/>
                      <w:marBottom w:val="0"/>
                      <w:divBdr>
                        <w:top w:val="none" w:sz="0" w:space="0" w:color="auto"/>
                        <w:left w:val="none" w:sz="0" w:space="0" w:color="auto"/>
                        <w:bottom w:val="none" w:sz="0" w:space="0" w:color="auto"/>
                        <w:right w:val="none" w:sz="0" w:space="0" w:color="auto"/>
                      </w:divBdr>
                      <w:divsChild>
                        <w:div w:id="1273780194">
                          <w:marLeft w:val="0"/>
                          <w:marRight w:val="0"/>
                          <w:marTop w:val="0"/>
                          <w:marBottom w:val="0"/>
                          <w:divBdr>
                            <w:top w:val="none" w:sz="0" w:space="0" w:color="auto"/>
                            <w:left w:val="none" w:sz="0" w:space="0" w:color="auto"/>
                            <w:bottom w:val="none" w:sz="0" w:space="0" w:color="auto"/>
                            <w:right w:val="none" w:sz="0" w:space="0" w:color="auto"/>
                          </w:divBdr>
                          <w:divsChild>
                            <w:div w:id="1877084266">
                              <w:marLeft w:val="0"/>
                              <w:marRight w:val="0"/>
                              <w:marTop w:val="0"/>
                              <w:marBottom w:val="0"/>
                              <w:divBdr>
                                <w:top w:val="none" w:sz="0" w:space="0" w:color="auto"/>
                                <w:left w:val="none" w:sz="0" w:space="0" w:color="auto"/>
                                <w:bottom w:val="none" w:sz="0" w:space="0" w:color="auto"/>
                                <w:right w:val="none" w:sz="0" w:space="0" w:color="auto"/>
                              </w:divBdr>
                              <w:divsChild>
                                <w:div w:id="511647776">
                                  <w:marLeft w:val="0"/>
                                  <w:marRight w:val="0"/>
                                  <w:marTop w:val="0"/>
                                  <w:marBottom w:val="0"/>
                                  <w:divBdr>
                                    <w:top w:val="none" w:sz="0" w:space="0" w:color="auto"/>
                                    <w:left w:val="none" w:sz="0" w:space="0" w:color="auto"/>
                                    <w:bottom w:val="none" w:sz="0" w:space="0" w:color="auto"/>
                                    <w:right w:val="none" w:sz="0" w:space="0" w:color="auto"/>
                                  </w:divBdr>
                                  <w:divsChild>
                                    <w:div w:id="720322298">
                                      <w:marLeft w:val="0"/>
                                      <w:marRight w:val="0"/>
                                      <w:marTop w:val="0"/>
                                      <w:marBottom w:val="0"/>
                                      <w:divBdr>
                                        <w:top w:val="none" w:sz="0" w:space="0" w:color="auto"/>
                                        <w:left w:val="none" w:sz="0" w:space="0" w:color="auto"/>
                                        <w:bottom w:val="none" w:sz="0" w:space="0" w:color="auto"/>
                                        <w:right w:val="none" w:sz="0" w:space="0" w:color="auto"/>
                                      </w:divBdr>
                                    </w:div>
                                    <w:div w:id="313140758">
                                      <w:marLeft w:val="0"/>
                                      <w:marRight w:val="0"/>
                                      <w:marTop w:val="0"/>
                                      <w:marBottom w:val="0"/>
                                      <w:divBdr>
                                        <w:top w:val="none" w:sz="0" w:space="0" w:color="auto"/>
                                        <w:left w:val="none" w:sz="0" w:space="0" w:color="auto"/>
                                        <w:bottom w:val="none" w:sz="0" w:space="0" w:color="auto"/>
                                        <w:right w:val="none" w:sz="0" w:space="0" w:color="auto"/>
                                      </w:divBdr>
                                    </w:div>
                                  </w:divsChild>
                                </w:div>
                                <w:div w:id="1099452581">
                                  <w:marLeft w:val="0"/>
                                  <w:marRight w:val="0"/>
                                  <w:marTop w:val="0"/>
                                  <w:marBottom w:val="0"/>
                                  <w:divBdr>
                                    <w:top w:val="none" w:sz="0" w:space="0" w:color="auto"/>
                                    <w:left w:val="none" w:sz="0" w:space="0" w:color="auto"/>
                                    <w:bottom w:val="none" w:sz="0" w:space="0" w:color="auto"/>
                                    <w:right w:val="none" w:sz="0" w:space="0" w:color="auto"/>
                                  </w:divBdr>
                                  <w:divsChild>
                                    <w:div w:id="211308674">
                                      <w:marLeft w:val="0"/>
                                      <w:marRight w:val="0"/>
                                      <w:marTop w:val="0"/>
                                      <w:marBottom w:val="0"/>
                                      <w:divBdr>
                                        <w:top w:val="none" w:sz="0" w:space="0" w:color="auto"/>
                                        <w:left w:val="none" w:sz="0" w:space="0" w:color="auto"/>
                                        <w:bottom w:val="none" w:sz="0" w:space="0" w:color="auto"/>
                                        <w:right w:val="none" w:sz="0" w:space="0" w:color="auto"/>
                                      </w:divBdr>
                                    </w:div>
                                    <w:div w:id="891692713">
                                      <w:marLeft w:val="0"/>
                                      <w:marRight w:val="0"/>
                                      <w:marTop w:val="0"/>
                                      <w:marBottom w:val="0"/>
                                      <w:divBdr>
                                        <w:top w:val="none" w:sz="0" w:space="0" w:color="auto"/>
                                        <w:left w:val="none" w:sz="0" w:space="0" w:color="auto"/>
                                        <w:bottom w:val="none" w:sz="0" w:space="0" w:color="auto"/>
                                        <w:right w:val="none" w:sz="0" w:space="0" w:color="auto"/>
                                      </w:divBdr>
                                    </w:div>
                                  </w:divsChild>
                                </w:div>
                                <w:div w:id="552811697">
                                  <w:marLeft w:val="0"/>
                                  <w:marRight w:val="0"/>
                                  <w:marTop w:val="0"/>
                                  <w:marBottom w:val="0"/>
                                  <w:divBdr>
                                    <w:top w:val="none" w:sz="0" w:space="0" w:color="auto"/>
                                    <w:left w:val="none" w:sz="0" w:space="0" w:color="auto"/>
                                    <w:bottom w:val="none" w:sz="0" w:space="0" w:color="auto"/>
                                    <w:right w:val="none" w:sz="0" w:space="0" w:color="auto"/>
                                  </w:divBdr>
                                  <w:divsChild>
                                    <w:div w:id="954942869">
                                      <w:marLeft w:val="0"/>
                                      <w:marRight w:val="0"/>
                                      <w:marTop w:val="0"/>
                                      <w:marBottom w:val="0"/>
                                      <w:divBdr>
                                        <w:top w:val="none" w:sz="0" w:space="0" w:color="auto"/>
                                        <w:left w:val="none" w:sz="0" w:space="0" w:color="auto"/>
                                        <w:bottom w:val="none" w:sz="0" w:space="0" w:color="auto"/>
                                        <w:right w:val="none" w:sz="0" w:space="0" w:color="auto"/>
                                      </w:divBdr>
                                    </w:div>
                                    <w:div w:id="19621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860640">
      <w:bodyDiv w:val="1"/>
      <w:marLeft w:val="0"/>
      <w:marRight w:val="0"/>
      <w:marTop w:val="0"/>
      <w:marBottom w:val="0"/>
      <w:divBdr>
        <w:top w:val="none" w:sz="0" w:space="0" w:color="auto"/>
        <w:left w:val="none" w:sz="0" w:space="0" w:color="auto"/>
        <w:bottom w:val="none" w:sz="0" w:space="0" w:color="auto"/>
        <w:right w:val="none" w:sz="0" w:space="0" w:color="auto"/>
      </w:divBdr>
    </w:div>
    <w:div w:id="1624457336">
      <w:bodyDiv w:val="1"/>
      <w:marLeft w:val="0"/>
      <w:marRight w:val="0"/>
      <w:marTop w:val="0"/>
      <w:marBottom w:val="0"/>
      <w:divBdr>
        <w:top w:val="none" w:sz="0" w:space="0" w:color="auto"/>
        <w:left w:val="none" w:sz="0" w:space="0" w:color="auto"/>
        <w:bottom w:val="none" w:sz="0" w:space="0" w:color="auto"/>
        <w:right w:val="none" w:sz="0" w:space="0" w:color="auto"/>
      </w:divBdr>
      <w:divsChild>
        <w:div w:id="1159032529">
          <w:marLeft w:val="0"/>
          <w:marRight w:val="0"/>
          <w:marTop w:val="0"/>
          <w:marBottom w:val="0"/>
          <w:divBdr>
            <w:top w:val="none" w:sz="0" w:space="0" w:color="auto"/>
            <w:left w:val="none" w:sz="0" w:space="0" w:color="auto"/>
            <w:bottom w:val="none" w:sz="0" w:space="0" w:color="auto"/>
            <w:right w:val="none" w:sz="0" w:space="0" w:color="auto"/>
          </w:divBdr>
          <w:divsChild>
            <w:div w:id="15042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kus.com/bok/9789198149104/bryta-ny-mark/" TargetMode="External"/><Relationship Id="rId13" Type="http://schemas.openxmlformats.org/officeDocument/2006/relationships/hyperlink" Target="https://www.europaportalen.se/2017/03/akb-varnar-minskat-svenskt-eu-stod" TargetMode="External"/><Relationship Id="rId18" Type="http://schemas.openxmlformats.org/officeDocument/2006/relationships/hyperlink" Target="https://www.europaportalen.se/2017/04/debatt-konkurrenskraftiga-foretag-kravs-ett-socialt-europa" TargetMode="External"/><Relationship Id="rId26" Type="http://schemas.openxmlformats.org/officeDocument/2006/relationships/hyperlink" Target="http://ec.europa.eu/social/BlobServlet?docId=17614&amp;langId=en" TargetMode="External"/><Relationship Id="rId3" Type="http://schemas.microsoft.com/office/2007/relationships/stylesWithEffects" Target="stylesWithEffects.xml"/><Relationship Id="rId21" Type="http://schemas.openxmlformats.org/officeDocument/2006/relationships/hyperlink" Target="https://www.europaportalen.se/2017/04/delad-foraldraforsakring-foreslas-i-hela-eu" TargetMode="External"/><Relationship Id="rId7" Type="http://schemas.openxmlformats.org/officeDocument/2006/relationships/hyperlink" Target="http://sverigeskvinnolobby.se/om-sveriges-kvinnolobby/fns-kvinnokommission-csw" TargetMode="External"/><Relationship Id="rId12" Type="http://schemas.openxmlformats.org/officeDocument/2006/relationships/hyperlink" Target="https://www.europaportalen.se/2017/06/liberalerna-raddar-regeringen-i-viktig-eu-fraga" TargetMode="External"/><Relationship Id="rId17" Type="http://schemas.openxmlformats.org/officeDocument/2006/relationships/hyperlink" Target="https://skl.se/tjanster/press/debattartiklar/debattartiklar/socialaochekonomiskaframsteghorihop.12537.html" TargetMode="External"/><Relationship Id="rId25" Type="http://schemas.openxmlformats.org/officeDocument/2006/relationships/hyperlink" Target="http://eur-lex.europa.eu/legal-content/SV/TXT/?uri=CELEX%3A31991L0533" TargetMode="External"/><Relationship Id="rId2" Type="http://schemas.openxmlformats.org/officeDocument/2006/relationships/styles" Target="styles.xml"/><Relationship Id="rId16" Type="http://schemas.openxmlformats.org/officeDocument/2006/relationships/hyperlink" Target="https://www.tco.se/Aktuellt/Pressmeddelanden/2017/tco-valkommet-forslag-fran-eu-kommissionen/" TargetMode="External"/><Relationship Id="rId20" Type="http://schemas.openxmlformats.org/officeDocument/2006/relationships/hyperlink" Target="https://composite-indicators.jrc.ec.europa.eu/social-scoreboa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uropaportalen.se/2017/01/goteborg-far-eu-toppmote-i-november" TargetMode="External"/><Relationship Id="rId24" Type="http://schemas.openxmlformats.org/officeDocument/2006/relationships/hyperlink" Target="http://ec.europa.eu/social/main.jsp?catId=1312&amp;langId=en" TargetMode="External"/><Relationship Id="rId5" Type="http://schemas.openxmlformats.org/officeDocument/2006/relationships/webSettings" Target="webSettings.xml"/><Relationship Id="rId15" Type="http://schemas.openxmlformats.org/officeDocument/2006/relationships/hyperlink" Target="http://www.lo.se/start/nyheter/lo_vill_att_fackliga_rattigheter_prioriteras_i_eu" TargetMode="External"/><Relationship Id="rId23" Type="http://schemas.openxmlformats.org/officeDocument/2006/relationships/hyperlink" Target="http://ec.europa.eu/social/BlobServlet?docId=17617&amp;langId=en" TargetMode="External"/><Relationship Id="rId28" Type="http://schemas.openxmlformats.org/officeDocument/2006/relationships/hyperlink" Target="http://eu:s%20statistikbyr%C3%A5%20Eurostat%20har%20satt%20samman%20en%20s%C3%A5%20kallad%20resultattavla%20som%20m%C3%A4ter%20utvecklingen%20kring%20flera%20av%20den%20sociala%20pelarens%20r%C3%A4ttigheter%20i%20medlemsl%C3%A4nderna.%20D%C3%A4r%20framg%C3%A5r%20att%20skolavhoppen%20minskat,%20likas%C3%A5%20minskar%20skillnaderna%20i%20syssels%C3%A4ttning%20mellan%20m%C3%A4n%20och%20kvinnor%20och%20andelen%20unga%20m%C3%A4nniskor%20som%20varken%20arbetar,%20praktiserar%20eller%20studerar%20har%20blivit%20f%C3%A4rre%20sedan%202005.%20Syssels%C3%A4ttningen%20har%20g%C3%A5tt%20upp%20och%20arbetsl%C3%B6sheten%20har%20minskat.%20Samtidigt%20%C3%A4r%20andelen%20EU-bor%20som%20riskerar%20fattigdom%20of%C3%B6r%C3%A4ndrad./" TargetMode="External"/><Relationship Id="rId10" Type="http://schemas.openxmlformats.org/officeDocument/2006/relationships/image" Target="media/image3.png"/><Relationship Id="rId19" Type="http://schemas.openxmlformats.org/officeDocument/2006/relationships/hyperlink" Target="https://www.europaportalen.se/2017/04/delad-foraldraforsakring-foreslas-i-hel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uropaportalen.se/2017/04/annie-loof-eu-hotas-i-sina-grundvalar" TargetMode="External"/><Relationship Id="rId22" Type="http://schemas.openxmlformats.org/officeDocument/2006/relationships/hyperlink" Target="http://ec.europa.eu/social/main.jsp?catId=706&amp;langId=en&amp;intPageId=205" TargetMode="External"/><Relationship Id="rId27" Type="http://schemas.openxmlformats.org/officeDocument/2006/relationships/hyperlink" Target="http://www.europaportalen.se/2017/01/ovantat-politiskt-stod-socialt-protokoll-i-eu"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2934</Words>
  <Characters>15556</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dc:creator>
  <cp:lastModifiedBy>Siw</cp:lastModifiedBy>
  <cp:revision>28</cp:revision>
  <cp:lastPrinted>2017-10-29T10:10:00Z</cp:lastPrinted>
  <dcterms:created xsi:type="dcterms:W3CDTF">2017-10-24T09:45:00Z</dcterms:created>
  <dcterms:modified xsi:type="dcterms:W3CDTF">2017-10-29T09:46:00Z</dcterms:modified>
</cp:coreProperties>
</file>